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D3" w:rsidRDefault="009E65D3">
      <w:pPr>
        <w:spacing w:line="360" w:lineRule="auto"/>
        <w:jc w:val="center"/>
        <w:rPr>
          <w:rFonts w:ascii="仿宋" w:eastAsia="仿宋" w:hAnsi="仿宋" w:cs="仿宋"/>
          <w:color w:val="000000"/>
          <w:sz w:val="36"/>
          <w:szCs w:val="36"/>
        </w:rPr>
      </w:pPr>
      <w:bookmarkStart w:id="0" w:name="_GoBack"/>
      <w:bookmarkEnd w:id="0"/>
    </w:p>
    <w:p w:rsidR="009E65D3" w:rsidRDefault="009E65D3">
      <w:pPr>
        <w:spacing w:line="360" w:lineRule="auto"/>
        <w:jc w:val="center"/>
        <w:rPr>
          <w:rFonts w:ascii="仿宋" w:eastAsia="仿宋" w:hAnsi="仿宋" w:cs="仿宋"/>
          <w:color w:val="000000"/>
          <w:sz w:val="36"/>
          <w:szCs w:val="36"/>
        </w:rPr>
      </w:pPr>
    </w:p>
    <w:p w:rsidR="009E65D3" w:rsidRPr="002621DF" w:rsidRDefault="009E65D3">
      <w:pPr>
        <w:spacing w:line="360" w:lineRule="auto"/>
        <w:jc w:val="center"/>
        <w:rPr>
          <w:rFonts w:ascii="仿宋" w:eastAsia="仿宋" w:hAnsi="仿宋" w:cs="仿宋"/>
          <w:b/>
          <w:bCs/>
          <w:color w:val="000000"/>
          <w:sz w:val="52"/>
          <w:szCs w:val="52"/>
        </w:rPr>
      </w:pPr>
      <w:bookmarkStart w:id="1" w:name="OLE_LINK4"/>
      <w:r w:rsidRPr="002621DF">
        <w:rPr>
          <w:rFonts w:ascii="仿宋" w:eastAsia="仿宋" w:hAnsi="仿宋" w:cs="仿宋" w:hint="eastAsia"/>
          <w:b/>
          <w:bCs/>
          <w:color w:val="000000"/>
          <w:sz w:val="52"/>
          <w:szCs w:val="52"/>
        </w:rPr>
        <w:t>江苏师范大学</w:t>
      </w:r>
    </w:p>
    <w:bookmarkEnd w:id="1"/>
    <w:p w:rsidR="009E65D3" w:rsidRPr="002621DF" w:rsidRDefault="00FB77C7" w:rsidP="00FB77C7">
      <w:pPr>
        <w:spacing w:beforeLines="100" w:before="312" w:line="360" w:lineRule="auto"/>
        <w:jc w:val="center"/>
        <w:rPr>
          <w:rFonts w:ascii="仿宋" w:eastAsia="仿宋" w:hAnsi="仿宋" w:cs="仿宋"/>
          <w:b/>
          <w:bCs/>
          <w:color w:val="000000"/>
          <w:sz w:val="52"/>
          <w:szCs w:val="52"/>
        </w:rPr>
      </w:pPr>
      <w:r w:rsidRPr="00FB77C7">
        <w:rPr>
          <w:rFonts w:ascii="仿宋" w:eastAsia="仿宋" w:hAnsi="仿宋" w:cs="仿宋" w:hint="eastAsia"/>
          <w:b/>
          <w:bCs/>
          <w:color w:val="000000"/>
          <w:sz w:val="52"/>
          <w:szCs w:val="52"/>
        </w:rPr>
        <w:t>云龙校区食堂排烟系统采购与安装</w:t>
      </w:r>
    </w:p>
    <w:p w:rsidR="009E65D3" w:rsidRDefault="009E65D3">
      <w:pPr>
        <w:spacing w:line="360" w:lineRule="auto"/>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（No：</w:t>
      </w:r>
      <w:r w:rsidR="00FB77C7" w:rsidRPr="00FB77C7">
        <w:rPr>
          <w:rFonts w:ascii="宋体" w:hAnsi="宋体" w:cs="宋体" w:hint="eastAsia"/>
          <w:b/>
          <w:bCs/>
          <w:kern w:val="0"/>
          <w:sz w:val="28"/>
          <w:szCs w:val="28"/>
          <w:u w:val="single"/>
        </w:rPr>
        <w:t>2017H82153</w:t>
      </w:r>
      <w:r>
        <w:rPr>
          <w:rFonts w:ascii="仿宋" w:eastAsia="仿宋" w:hAnsi="仿宋" w:cs="仿宋" w:hint="eastAsia"/>
          <w:b/>
          <w:bCs/>
          <w:color w:val="000000"/>
          <w:sz w:val="28"/>
          <w:szCs w:val="28"/>
        </w:rPr>
        <w:t>）</w:t>
      </w:r>
    </w:p>
    <w:p w:rsidR="009E65D3" w:rsidRDefault="009E65D3">
      <w:pPr>
        <w:spacing w:line="360" w:lineRule="auto"/>
        <w:jc w:val="center"/>
        <w:rPr>
          <w:rFonts w:ascii="仿宋" w:eastAsia="仿宋" w:hAnsi="仿宋" w:cs="仿宋"/>
          <w:b/>
          <w:bCs/>
          <w:color w:val="000000"/>
          <w:sz w:val="72"/>
          <w:szCs w:val="72"/>
        </w:rPr>
      </w:pP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招</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 xml:space="preserve">标 </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文</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件</w:t>
      </w:r>
    </w:p>
    <w:p w:rsidR="009E65D3" w:rsidRDefault="009E65D3" w:rsidP="002621DF">
      <w:pPr>
        <w:spacing w:line="360" w:lineRule="auto"/>
        <w:ind w:firstLineChars="225" w:firstLine="542"/>
        <w:rPr>
          <w:rFonts w:ascii="仿宋" w:eastAsia="仿宋" w:hAnsi="仿宋" w:cs="仿宋"/>
          <w:b/>
          <w:bCs/>
          <w:color w:val="000000"/>
          <w:sz w:val="24"/>
        </w:rPr>
      </w:pPr>
    </w:p>
    <w:p w:rsidR="009E65D3" w:rsidRDefault="009E65D3" w:rsidP="002621DF">
      <w:pPr>
        <w:spacing w:line="360" w:lineRule="auto"/>
        <w:ind w:firstLineChars="225" w:firstLine="542"/>
        <w:jc w:val="center"/>
        <w:rPr>
          <w:rFonts w:ascii="仿宋" w:eastAsia="仿宋" w:hAnsi="仿宋" w:cs="仿宋"/>
          <w:b/>
          <w:bCs/>
          <w:color w:val="000000"/>
          <w:sz w:val="24"/>
        </w:rPr>
      </w:pPr>
    </w:p>
    <w:p w:rsidR="009E65D3" w:rsidRDefault="009E65D3" w:rsidP="002621DF">
      <w:pPr>
        <w:spacing w:line="360" w:lineRule="auto"/>
        <w:ind w:firstLineChars="225" w:firstLine="542"/>
        <w:jc w:val="center"/>
        <w:rPr>
          <w:rFonts w:ascii="仿宋" w:eastAsia="仿宋" w:hAnsi="仿宋" w:cs="仿宋"/>
          <w:b/>
          <w:bCs/>
          <w:color w:val="000000"/>
          <w:sz w:val="24"/>
        </w:rPr>
      </w:pPr>
    </w:p>
    <w:p w:rsidR="009E65D3" w:rsidRDefault="009E65D3">
      <w:pPr>
        <w:spacing w:line="360" w:lineRule="auto"/>
        <w:jc w:val="center"/>
        <w:rPr>
          <w:rFonts w:ascii="仿宋" w:eastAsia="仿宋" w:hAnsi="仿宋" w:cs="仿宋"/>
          <w:b/>
          <w:bCs/>
          <w:color w:val="000000"/>
          <w:sz w:val="30"/>
          <w:szCs w:val="30"/>
        </w:rPr>
      </w:pPr>
    </w:p>
    <w:p w:rsidR="009E65D3" w:rsidRDefault="009E65D3">
      <w:pPr>
        <w:spacing w:line="360" w:lineRule="auto"/>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江苏师范大学招投标办公室</w:t>
      </w:r>
    </w:p>
    <w:p w:rsidR="009E65D3" w:rsidRDefault="0098545D" w:rsidP="002621DF">
      <w:pPr>
        <w:ind w:leftChars="267" w:left="561" w:firstLineChars="900" w:firstLine="2711"/>
        <w:rPr>
          <w:rFonts w:ascii="仿宋" w:eastAsia="仿宋" w:hAnsi="仿宋" w:cs="仿宋"/>
          <w:b/>
          <w:bCs/>
          <w:color w:val="000000"/>
          <w:sz w:val="28"/>
          <w:szCs w:val="28"/>
        </w:rPr>
      </w:pPr>
      <w:r>
        <w:rPr>
          <w:rFonts w:ascii="仿宋" w:eastAsia="仿宋" w:hAnsi="仿宋" w:cs="仿宋" w:hint="eastAsia"/>
          <w:b/>
          <w:bCs/>
          <w:color w:val="000000"/>
          <w:sz w:val="30"/>
          <w:szCs w:val="30"/>
        </w:rPr>
        <w:t>2017年</w:t>
      </w:r>
      <w:r w:rsidR="00FB77C7">
        <w:rPr>
          <w:rFonts w:ascii="仿宋" w:eastAsia="仿宋" w:hAnsi="仿宋" w:cs="仿宋" w:hint="eastAsia"/>
          <w:b/>
          <w:bCs/>
          <w:color w:val="000000"/>
          <w:sz w:val="30"/>
          <w:szCs w:val="30"/>
        </w:rPr>
        <w:t>11</w:t>
      </w:r>
      <w:r w:rsidR="009E65D3">
        <w:rPr>
          <w:rFonts w:ascii="仿宋" w:eastAsia="仿宋" w:hAnsi="仿宋" w:cs="仿宋" w:hint="eastAsia"/>
          <w:b/>
          <w:bCs/>
          <w:color w:val="000000"/>
          <w:sz w:val="30"/>
          <w:szCs w:val="30"/>
        </w:rPr>
        <w:t>月</w:t>
      </w:r>
      <w:r w:rsidR="00FB77C7">
        <w:rPr>
          <w:rFonts w:ascii="仿宋" w:eastAsia="仿宋" w:hAnsi="仿宋" w:cs="仿宋" w:hint="eastAsia"/>
          <w:b/>
          <w:bCs/>
          <w:color w:val="000000"/>
          <w:sz w:val="30"/>
          <w:szCs w:val="30"/>
        </w:rPr>
        <w:t>9</w:t>
      </w:r>
      <w:r w:rsidR="009E65D3">
        <w:rPr>
          <w:rFonts w:ascii="仿宋" w:eastAsia="仿宋" w:hAnsi="仿宋" w:cs="仿宋" w:hint="eastAsia"/>
          <w:b/>
          <w:bCs/>
          <w:color w:val="000000"/>
          <w:sz w:val="30"/>
          <w:szCs w:val="30"/>
        </w:rPr>
        <w:t>日</w:t>
      </w:r>
    </w:p>
    <w:p w:rsidR="009E65D3" w:rsidRDefault="009E65D3" w:rsidP="002621DF">
      <w:pPr>
        <w:ind w:leftChars="267" w:left="561" w:firstLineChars="900" w:firstLine="2530"/>
        <w:rPr>
          <w:rFonts w:ascii="仿宋" w:eastAsia="仿宋" w:hAnsi="仿宋" w:cs="仿宋"/>
          <w:b/>
          <w:color w:val="000000"/>
          <w:sz w:val="28"/>
          <w:szCs w:val="28"/>
        </w:rPr>
      </w:pPr>
    </w:p>
    <w:p w:rsidR="009E65D3" w:rsidRDefault="009E65D3" w:rsidP="002621DF">
      <w:pPr>
        <w:ind w:leftChars="267" w:left="561" w:firstLineChars="900" w:firstLine="2530"/>
        <w:rPr>
          <w:rFonts w:ascii="仿宋" w:eastAsia="仿宋" w:hAnsi="仿宋" w:cs="仿宋"/>
          <w:b/>
          <w:color w:val="000000"/>
          <w:sz w:val="28"/>
          <w:szCs w:val="28"/>
        </w:rPr>
      </w:pPr>
    </w:p>
    <w:p w:rsidR="009E65D3" w:rsidRDefault="009E65D3" w:rsidP="002621DF">
      <w:pPr>
        <w:ind w:leftChars="267" w:left="561" w:firstLineChars="900" w:firstLine="2530"/>
        <w:rPr>
          <w:rFonts w:ascii="仿宋" w:eastAsia="仿宋" w:hAnsi="仿宋" w:cs="仿宋"/>
          <w:b/>
          <w:color w:val="000000"/>
          <w:sz w:val="28"/>
          <w:szCs w:val="28"/>
        </w:rPr>
      </w:pPr>
      <w:r>
        <w:rPr>
          <w:rFonts w:ascii="仿宋" w:eastAsia="仿宋" w:hAnsi="仿宋" w:cs="仿宋" w:hint="eastAsia"/>
          <w:b/>
          <w:color w:val="000000"/>
          <w:sz w:val="28"/>
          <w:szCs w:val="28"/>
        </w:rPr>
        <w:lastRenderedPageBreak/>
        <w:t>第一部分 投标须知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依据《中华人民共和国政府采购法》，现对</w:t>
      </w:r>
      <w:r w:rsidR="00FB77C7" w:rsidRPr="00FB77C7">
        <w:rPr>
          <w:rFonts w:ascii="仿宋" w:eastAsia="仿宋" w:hAnsi="仿宋" w:cs="仿宋" w:hint="eastAsia"/>
          <w:bCs/>
          <w:color w:val="000000"/>
          <w:sz w:val="24"/>
        </w:rPr>
        <w:t>江苏师范大学云龙校区食堂排烟系统采购与安装</w:t>
      </w:r>
      <w:r>
        <w:rPr>
          <w:rFonts w:ascii="仿宋" w:eastAsia="仿宋" w:hAnsi="仿宋" w:cs="仿宋" w:hint="eastAsia"/>
          <w:color w:val="000000"/>
          <w:sz w:val="24"/>
        </w:rPr>
        <w:t>项目进行招标，欢迎符合本项目资格条件的单位前来投标。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1．项目编号：</w:t>
      </w:r>
      <w:r w:rsidR="00FB77C7" w:rsidRPr="00FB77C7">
        <w:rPr>
          <w:rFonts w:ascii="仿宋" w:eastAsia="仿宋" w:hAnsi="仿宋" w:cs="仿宋" w:hint="eastAsia"/>
          <w:b/>
          <w:bCs/>
          <w:color w:val="000000"/>
          <w:sz w:val="24"/>
          <w:u w:val="single"/>
        </w:rPr>
        <w:t>2017H82153</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2．项目名称：</w:t>
      </w:r>
      <w:r w:rsidR="00FB77C7" w:rsidRPr="00FB77C7">
        <w:rPr>
          <w:rFonts w:ascii="仿宋" w:eastAsia="仿宋" w:hAnsi="仿宋" w:cs="仿宋" w:hint="eastAsia"/>
          <w:b/>
          <w:bCs/>
          <w:color w:val="000000"/>
          <w:sz w:val="24"/>
        </w:rPr>
        <w:t>江苏师范大学云龙校区食堂排烟系统采购与安装</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3．项目概况</w:t>
      </w:r>
    </w:p>
    <w:p w:rsidR="009E65D3" w:rsidRDefault="009E65D3">
      <w:pPr>
        <w:tabs>
          <w:tab w:val="left" w:pos="1177"/>
          <w:tab w:val="left" w:pos="1498"/>
        </w:tabs>
        <w:spacing w:line="360" w:lineRule="exact"/>
        <w:rPr>
          <w:rFonts w:ascii="仿宋" w:eastAsia="仿宋" w:hAnsi="仿宋" w:cs="仿宋"/>
          <w:color w:val="000000"/>
          <w:sz w:val="24"/>
        </w:rPr>
      </w:pPr>
      <w:r>
        <w:rPr>
          <w:rFonts w:ascii="仿宋" w:eastAsia="仿宋" w:hAnsi="仿宋" w:cs="仿宋" w:hint="eastAsia"/>
          <w:color w:val="000000"/>
          <w:sz w:val="24"/>
        </w:rPr>
        <w:t xml:space="preserve">    3.1招标内容：</w:t>
      </w:r>
    </w:p>
    <w:p w:rsidR="0098545D" w:rsidRDefault="00FB77C7" w:rsidP="0098545D">
      <w:pPr>
        <w:tabs>
          <w:tab w:val="left" w:pos="1177"/>
          <w:tab w:val="left" w:pos="1498"/>
        </w:tabs>
        <w:spacing w:line="360" w:lineRule="exact"/>
        <w:ind w:firstLineChars="200" w:firstLine="480"/>
        <w:rPr>
          <w:rFonts w:ascii="仿宋" w:eastAsia="仿宋" w:hAnsi="仿宋" w:cs="仿宋"/>
          <w:bCs/>
          <w:color w:val="000000"/>
          <w:sz w:val="24"/>
        </w:rPr>
      </w:pPr>
      <w:r w:rsidRPr="00FB77C7">
        <w:rPr>
          <w:rFonts w:ascii="仿宋" w:eastAsia="仿宋" w:hAnsi="仿宋" w:cs="仿宋" w:hint="eastAsia"/>
          <w:bCs/>
          <w:color w:val="000000"/>
          <w:sz w:val="24"/>
        </w:rPr>
        <w:t>本项目为江苏师范大学云龙校区食堂排烟系统施工采购，项目地点位于江苏师范大学云龙校区，主要内容：云龙食堂不锈钢油烟罩、不锈钢集烟箱、不锈钢排烟道及附件、低噪音抽风柜、油烟净化器、油烟在线检测系统等设备采购安装（详见设备清单）。本项目要求投标单位，根据现场勘察实际情况自主报价（交钥匙工程）。</w:t>
      </w:r>
    </w:p>
    <w:p w:rsidR="009E65D3" w:rsidRPr="00FB77C7" w:rsidRDefault="009E65D3" w:rsidP="00FB77C7">
      <w:pPr>
        <w:tabs>
          <w:tab w:val="left" w:pos="1177"/>
          <w:tab w:val="left" w:pos="1498"/>
        </w:tabs>
        <w:spacing w:line="360" w:lineRule="exact"/>
        <w:ind w:firstLineChars="200" w:firstLine="480"/>
        <w:rPr>
          <w:rFonts w:ascii="仿宋" w:eastAsia="仿宋" w:hAnsi="仿宋" w:cs="仿宋"/>
          <w:bCs/>
          <w:color w:val="000000"/>
          <w:sz w:val="24"/>
        </w:rPr>
      </w:pPr>
      <w:r>
        <w:rPr>
          <w:rFonts w:ascii="仿宋" w:eastAsia="仿宋" w:hAnsi="仿宋" w:cs="仿宋" w:hint="eastAsia"/>
          <w:color w:val="000000"/>
          <w:sz w:val="24"/>
        </w:rPr>
        <w:t>3.2工期：</w:t>
      </w:r>
      <w:r w:rsidR="00FB77C7" w:rsidRPr="00FB77C7">
        <w:rPr>
          <w:rFonts w:ascii="仿宋" w:eastAsia="仿宋" w:hAnsi="仿宋" w:cs="仿宋" w:hint="eastAsia"/>
          <w:bCs/>
          <w:color w:val="000000"/>
          <w:sz w:val="24"/>
        </w:rPr>
        <w:t>自报，最迟于我校2018年寒假结束前5天，具体期限在签订合同时约定。</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3.3资金情况：自筹，已落实。</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3.4质量要求：合格。</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3.5招标方式：</w:t>
      </w:r>
      <w:r w:rsidR="0098545D" w:rsidRPr="0098545D">
        <w:rPr>
          <w:rFonts w:ascii="仿宋" w:eastAsia="仿宋" w:hAnsi="仿宋" w:cs="仿宋" w:hint="eastAsia"/>
          <w:bCs/>
          <w:color w:val="000000"/>
          <w:sz w:val="24"/>
        </w:rPr>
        <w:t>竞争性谈判，存在二次报价环节，二次报价不得高于一次报价。</w:t>
      </w:r>
      <w:r>
        <w:rPr>
          <w:rFonts w:ascii="仿宋" w:eastAsia="仿宋" w:hAnsi="仿宋" w:cs="仿宋" w:hint="eastAsia"/>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color w:val="000000"/>
          <w:sz w:val="24"/>
        </w:rPr>
        <w:t>6</w:t>
      </w:r>
      <w:r>
        <w:rPr>
          <w:rFonts w:ascii="仿宋" w:eastAsia="仿宋" w:hAnsi="仿宋" w:cs="仿宋" w:hint="eastAsia"/>
          <w:color w:val="000000"/>
          <w:sz w:val="24"/>
        </w:rPr>
        <w:t>项目地点：</w:t>
      </w:r>
      <w:r w:rsidR="002621DF">
        <w:rPr>
          <w:rFonts w:ascii="仿宋" w:eastAsia="仿宋" w:hAnsi="仿宋" w:cs="仿宋" w:hint="eastAsia"/>
          <w:color w:val="000000"/>
          <w:sz w:val="24"/>
        </w:rPr>
        <w:t>江苏师范大学</w:t>
      </w:r>
      <w:r w:rsidR="00FB77C7">
        <w:rPr>
          <w:rFonts w:ascii="仿宋" w:eastAsia="仿宋" w:hAnsi="仿宋" w:cs="仿宋" w:hint="eastAsia"/>
          <w:color w:val="000000"/>
          <w:sz w:val="24"/>
        </w:rPr>
        <w:t>云龙</w:t>
      </w:r>
      <w:r w:rsidR="002621DF">
        <w:rPr>
          <w:rFonts w:ascii="仿宋" w:eastAsia="仿宋" w:hAnsi="仿宋" w:cs="仿宋" w:hint="eastAsia"/>
          <w:color w:val="000000"/>
          <w:sz w:val="24"/>
        </w:rPr>
        <w:t>校区</w:t>
      </w:r>
      <w:r>
        <w:rPr>
          <w:rFonts w:ascii="仿宋" w:eastAsia="仿宋" w:hAnsi="仿宋" w:cs="仿宋" w:hint="eastAsia"/>
          <w:color w:val="000000"/>
          <w:sz w:val="24"/>
        </w:rPr>
        <w:t>。</w:t>
      </w:r>
    </w:p>
    <w:p w:rsidR="0098545D" w:rsidRDefault="0098545D">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3.7</w:t>
      </w:r>
      <w:r w:rsidRPr="0098545D">
        <w:rPr>
          <w:rFonts w:ascii="仿宋" w:eastAsia="仿宋" w:hAnsi="仿宋" w:cs="仿宋" w:hint="eastAsia"/>
          <w:bCs/>
          <w:color w:val="000000"/>
          <w:sz w:val="24"/>
        </w:rPr>
        <w:t>项目限价</w:t>
      </w:r>
      <w:r w:rsidRPr="00FB77C7">
        <w:rPr>
          <w:rFonts w:ascii="仿宋" w:eastAsia="仿宋" w:hAnsi="仿宋" w:cs="仿宋" w:hint="eastAsia"/>
          <w:bCs/>
          <w:color w:val="000000"/>
          <w:sz w:val="24"/>
        </w:rPr>
        <w:t>：</w:t>
      </w:r>
      <w:r w:rsidR="00FB77C7" w:rsidRPr="00AD5D10">
        <w:rPr>
          <w:rFonts w:ascii="仿宋" w:eastAsia="仿宋" w:hAnsi="仿宋" w:cs="仿宋"/>
          <w:bCs/>
          <w:color w:val="000000"/>
          <w:sz w:val="24"/>
        </w:rPr>
        <w:t>257648</w:t>
      </w:r>
      <w:r w:rsidR="00FB77C7" w:rsidRPr="00FB77C7">
        <w:rPr>
          <w:rFonts w:ascii="仿宋" w:eastAsia="仿宋" w:hAnsi="仿宋" w:cs="仿宋" w:hint="eastAsia"/>
          <w:bCs/>
          <w:color w:val="000000"/>
          <w:sz w:val="24"/>
        </w:rPr>
        <w:t>元</w:t>
      </w:r>
      <w:r w:rsidRPr="0098545D">
        <w:rPr>
          <w:rFonts w:ascii="仿宋" w:eastAsia="仿宋" w:hAnsi="仿宋" w:cs="仿宋" w:hint="eastAsia"/>
          <w:bCs/>
          <w:color w:val="000000"/>
          <w:sz w:val="24"/>
        </w:rPr>
        <w:t>。</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4．投标人资格条件</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4.1</w:t>
      </w:r>
      <w:r w:rsidRPr="0098545D">
        <w:rPr>
          <w:rFonts w:ascii="仿宋" w:eastAsia="仿宋" w:hAnsi="仿宋" w:cs="仿宋" w:hint="eastAsia"/>
          <w:bCs/>
          <w:color w:val="000000"/>
          <w:sz w:val="24"/>
        </w:rPr>
        <w:t xml:space="preserve">具有独立法人资格的企业，营业执照处于有效期，营业范围包含厨用排烟设备。 </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4.2</w:t>
      </w:r>
      <w:r w:rsidRPr="0098545D">
        <w:rPr>
          <w:rFonts w:ascii="仿宋" w:eastAsia="仿宋" w:hAnsi="仿宋" w:cs="仿宋" w:hint="eastAsia"/>
          <w:bCs/>
          <w:color w:val="000000"/>
          <w:sz w:val="24"/>
        </w:rPr>
        <w:t>投标单位经营情况和银行资信状况良好，满足《中华人民共和国采购法》第二十二条的规定条件，具有本项目产品的销售、安装和售后服务能力。</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w:t>
      </w:r>
      <w:r w:rsidRPr="0098545D">
        <w:rPr>
          <w:rFonts w:ascii="仿宋" w:eastAsia="仿宋" w:hAnsi="仿宋" w:cs="仿宋" w:hint="eastAsia"/>
          <w:bCs/>
          <w:color w:val="000000"/>
          <w:sz w:val="24"/>
        </w:rPr>
        <w:t>3须是产品的原生产商或原生产商的指定/授权代理商（或经销商）。</w:t>
      </w:r>
    </w:p>
    <w:p w:rsid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w:t>
      </w:r>
      <w:r w:rsidRPr="0098545D">
        <w:rPr>
          <w:rFonts w:ascii="仿宋" w:eastAsia="仿宋" w:hAnsi="仿宋" w:cs="仿宋" w:hint="eastAsia"/>
          <w:bCs/>
          <w:color w:val="000000"/>
          <w:sz w:val="24"/>
        </w:rPr>
        <w:t>4本次招标</w:t>
      </w:r>
      <w:r w:rsidRPr="0098545D">
        <w:rPr>
          <w:rFonts w:ascii="仿宋" w:eastAsia="仿宋" w:hAnsi="仿宋" w:cs="仿宋" w:hint="eastAsia"/>
          <w:bCs/>
          <w:color w:val="000000"/>
          <w:sz w:val="24"/>
          <w:u w:val="single"/>
        </w:rPr>
        <w:t>不接受</w:t>
      </w:r>
      <w:r w:rsidRPr="0098545D">
        <w:rPr>
          <w:rFonts w:ascii="仿宋" w:eastAsia="仿宋" w:hAnsi="仿宋" w:cs="仿宋" w:hint="eastAsia"/>
          <w:bCs/>
          <w:color w:val="000000"/>
          <w:sz w:val="24"/>
        </w:rPr>
        <w:t>联合体投标。</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5．投标、开标、评标时间及地点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5.1接受投标文件时间：</w:t>
      </w:r>
      <w:r w:rsidR="002621DF">
        <w:rPr>
          <w:rFonts w:ascii="仿宋" w:eastAsia="仿宋" w:hAnsi="仿宋" w:cs="仿宋" w:hint="eastAsia"/>
          <w:color w:val="000000"/>
          <w:sz w:val="24"/>
        </w:rPr>
        <w:t>201</w:t>
      </w:r>
      <w:r w:rsidR="002621DF">
        <w:rPr>
          <w:rFonts w:ascii="仿宋" w:eastAsia="仿宋" w:hAnsi="仿宋" w:cs="仿宋"/>
          <w:color w:val="000000"/>
          <w:sz w:val="24"/>
        </w:rPr>
        <w:t>7</w:t>
      </w:r>
      <w:r w:rsidR="002621DF">
        <w:rPr>
          <w:rFonts w:ascii="仿宋" w:eastAsia="仿宋" w:hAnsi="仿宋" w:cs="仿宋" w:hint="eastAsia"/>
          <w:color w:val="000000"/>
          <w:sz w:val="24"/>
        </w:rPr>
        <w:t>年</w:t>
      </w:r>
      <w:r w:rsidR="00FB77C7">
        <w:rPr>
          <w:rFonts w:ascii="仿宋" w:eastAsia="仿宋" w:hAnsi="仿宋" w:cs="仿宋" w:hint="eastAsia"/>
          <w:color w:val="000000"/>
          <w:sz w:val="24"/>
        </w:rPr>
        <w:t>11</w:t>
      </w:r>
      <w:r w:rsidR="002621DF">
        <w:rPr>
          <w:rFonts w:ascii="仿宋" w:eastAsia="仿宋" w:hAnsi="仿宋" w:cs="仿宋" w:hint="eastAsia"/>
          <w:color w:val="000000"/>
          <w:sz w:val="24"/>
        </w:rPr>
        <w:t>月</w:t>
      </w:r>
      <w:r w:rsidR="00FB77C7">
        <w:rPr>
          <w:rFonts w:ascii="仿宋" w:eastAsia="仿宋" w:hAnsi="仿宋" w:cs="仿宋" w:hint="eastAsia"/>
          <w:color w:val="000000"/>
          <w:sz w:val="24"/>
        </w:rPr>
        <w:t>30</w:t>
      </w:r>
      <w:r>
        <w:rPr>
          <w:rFonts w:ascii="仿宋" w:eastAsia="仿宋" w:hAnsi="仿宋" w:cs="仿宋" w:hint="eastAsia"/>
          <w:color w:val="000000"/>
          <w:sz w:val="24"/>
        </w:rPr>
        <w:t>日14:</w:t>
      </w:r>
      <w:r w:rsidR="00FB77C7">
        <w:rPr>
          <w:rFonts w:ascii="仿宋" w:eastAsia="仿宋" w:hAnsi="仿宋" w:cs="仿宋" w:hint="eastAsia"/>
          <w:color w:val="000000"/>
          <w:sz w:val="24"/>
        </w:rPr>
        <w:t>10</w:t>
      </w:r>
      <w:r>
        <w:rPr>
          <w:rFonts w:ascii="仿宋" w:eastAsia="仿宋" w:hAnsi="仿宋" w:cs="仿宋" w:hint="eastAsia"/>
          <w:color w:val="000000"/>
          <w:sz w:val="24"/>
        </w:rPr>
        <w:t>—</w:t>
      </w:r>
      <w:r w:rsidR="00FB77C7">
        <w:rPr>
          <w:rFonts w:ascii="仿宋" w:eastAsia="仿宋" w:hAnsi="仿宋" w:cs="仿宋" w:hint="eastAsia"/>
          <w:color w:val="000000"/>
          <w:sz w:val="24"/>
        </w:rPr>
        <w:t>14</w:t>
      </w:r>
      <w:r>
        <w:rPr>
          <w:rFonts w:ascii="仿宋" w:eastAsia="仿宋" w:hAnsi="仿宋" w:cs="仿宋" w:hint="eastAsia"/>
          <w:color w:val="000000"/>
          <w:sz w:val="24"/>
        </w:rPr>
        <w:t>:</w:t>
      </w:r>
      <w:r w:rsidR="00FB77C7">
        <w:rPr>
          <w:rFonts w:ascii="仿宋" w:eastAsia="仿宋" w:hAnsi="仿宋" w:cs="仿宋" w:hint="eastAsia"/>
          <w:color w:val="000000"/>
          <w:sz w:val="24"/>
        </w:rPr>
        <w:t>30</w:t>
      </w:r>
      <w:r>
        <w:rPr>
          <w:rFonts w:ascii="仿宋" w:eastAsia="仿宋" w:hAnsi="仿宋" w:cs="仿宋" w:hint="eastAsia"/>
          <w:color w:val="000000"/>
          <w:sz w:val="24"/>
        </w:rPr>
        <w:t>，当日15:00投标截止。</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5.2接受投标文件地点：江苏省徐州市铜山新区上海路101号</w:t>
      </w:r>
      <w:r w:rsidR="0098545D" w:rsidRPr="0098545D">
        <w:rPr>
          <w:rFonts w:ascii="仿宋" w:eastAsia="仿宋" w:hAnsi="仿宋" w:cs="仿宋"/>
          <w:bCs/>
          <w:color w:val="000000"/>
          <w:sz w:val="24"/>
        </w:rPr>
        <w:t>江苏师范大学</w:t>
      </w:r>
      <w:r w:rsidR="0098545D" w:rsidRPr="0098545D">
        <w:rPr>
          <w:rFonts w:ascii="仿宋" w:eastAsia="仿宋" w:hAnsi="仿宋" w:cs="仿宋" w:hint="eastAsia"/>
          <w:bCs/>
          <w:color w:val="000000"/>
          <w:sz w:val="24"/>
        </w:rPr>
        <w:t>泉山校区</w:t>
      </w:r>
      <w:r w:rsidR="00FB77C7">
        <w:rPr>
          <w:rFonts w:ascii="仿宋" w:eastAsia="仿宋" w:hAnsi="仿宋" w:cs="仿宋" w:hint="eastAsia"/>
          <w:bCs/>
          <w:color w:val="000000"/>
          <w:sz w:val="24"/>
        </w:rPr>
        <w:t>14号楼403</w:t>
      </w:r>
      <w:r w:rsidR="0098545D" w:rsidRPr="0098545D">
        <w:rPr>
          <w:rFonts w:ascii="仿宋" w:eastAsia="仿宋" w:hAnsi="仿宋" w:cs="仿宋" w:hint="eastAsia"/>
          <w:bCs/>
          <w:color w:val="000000"/>
          <w:sz w:val="24"/>
        </w:rPr>
        <w:t>室</w:t>
      </w:r>
      <w:r w:rsidR="0098545D">
        <w:rPr>
          <w:rFonts w:ascii="仿宋" w:eastAsia="仿宋" w:hAnsi="仿宋" w:cs="仿宋" w:hint="eastAsia"/>
          <w:bCs/>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5.3开标、评标时间及地点：</w:t>
      </w:r>
      <w:r w:rsidR="002621DF">
        <w:rPr>
          <w:rFonts w:ascii="仿宋" w:eastAsia="仿宋" w:hAnsi="仿宋" w:cs="仿宋" w:hint="eastAsia"/>
          <w:color w:val="000000"/>
          <w:sz w:val="24"/>
        </w:rPr>
        <w:t>201</w:t>
      </w:r>
      <w:r w:rsidR="002621DF">
        <w:rPr>
          <w:rFonts w:ascii="仿宋" w:eastAsia="仿宋" w:hAnsi="仿宋" w:cs="仿宋"/>
          <w:color w:val="000000"/>
          <w:sz w:val="24"/>
        </w:rPr>
        <w:t>7</w:t>
      </w:r>
      <w:r w:rsidR="002621DF">
        <w:rPr>
          <w:rFonts w:ascii="仿宋" w:eastAsia="仿宋" w:hAnsi="仿宋" w:cs="仿宋" w:hint="eastAsia"/>
          <w:color w:val="000000"/>
          <w:sz w:val="24"/>
        </w:rPr>
        <w:t>年</w:t>
      </w:r>
      <w:r w:rsidR="00FB77C7">
        <w:rPr>
          <w:rFonts w:ascii="仿宋" w:eastAsia="仿宋" w:hAnsi="仿宋" w:cs="仿宋" w:hint="eastAsia"/>
          <w:color w:val="000000"/>
          <w:sz w:val="24"/>
        </w:rPr>
        <w:t>11</w:t>
      </w:r>
      <w:r w:rsidR="002621DF">
        <w:rPr>
          <w:rFonts w:ascii="仿宋" w:eastAsia="仿宋" w:hAnsi="仿宋" w:cs="仿宋" w:hint="eastAsia"/>
          <w:color w:val="000000"/>
          <w:sz w:val="24"/>
        </w:rPr>
        <w:t>月</w:t>
      </w:r>
      <w:r w:rsidR="00FB77C7">
        <w:rPr>
          <w:rFonts w:ascii="仿宋" w:eastAsia="仿宋" w:hAnsi="仿宋" w:cs="仿宋" w:hint="eastAsia"/>
          <w:color w:val="000000"/>
          <w:sz w:val="24"/>
        </w:rPr>
        <w:t>30</w:t>
      </w:r>
      <w:r>
        <w:rPr>
          <w:rFonts w:ascii="仿宋" w:eastAsia="仿宋" w:hAnsi="仿宋" w:cs="仿宋" w:hint="eastAsia"/>
          <w:color w:val="000000"/>
          <w:sz w:val="24"/>
        </w:rPr>
        <w:t>日</w:t>
      </w:r>
      <w:r w:rsidR="00FB77C7">
        <w:rPr>
          <w:rFonts w:ascii="仿宋" w:eastAsia="仿宋" w:hAnsi="仿宋" w:cs="仿宋" w:hint="eastAsia"/>
          <w:color w:val="000000"/>
          <w:sz w:val="24"/>
        </w:rPr>
        <w:t>14</w:t>
      </w:r>
      <w:r>
        <w:rPr>
          <w:rFonts w:ascii="仿宋" w:eastAsia="仿宋" w:hAnsi="仿宋" w:cs="仿宋" w:hint="eastAsia"/>
          <w:color w:val="000000"/>
          <w:sz w:val="24"/>
        </w:rPr>
        <w:t>:</w:t>
      </w:r>
      <w:r w:rsidR="00FB77C7">
        <w:rPr>
          <w:rFonts w:ascii="仿宋" w:eastAsia="仿宋" w:hAnsi="仿宋" w:cs="仿宋" w:hint="eastAsia"/>
          <w:color w:val="000000"/>
          <w:sz w:val="24"/>
        </w:rPr>
        <w:t>30</w:t>
      </w:r>
      <w:r>
        <w:rPr>
          <w:rFonts w:ascii="仿宋" w:eastAsia="仿宋" w:hAnsi="仿宋" w:cs="仿宋" w:hint="eastAsia"/>
          <w:color w:val="000000"/>
          <w:sz w:val="24"/>
        </w:rPr>
        <w:t>开标，在我校</w:t>
      </w:r>
      <w:r w:rsidR="0098545D" w:rsidRPr="0098545D">
        <w:rPr>
          <w:rFonts w:ascii="仿宋" w:eastAsia="仿宋" w:hAnsi="仿宋" w:cs="仿宋"/>
          <w:bCs/>
          <w:color w:val="000000"/>
          <w:sz w:val="24"/>
        </w:rPr>
        <w:t>江苏师范大学</w:t>
      </w:r>
      <w:r w:rsidR="0098545D" w:rsidRPr="0098545D">
        <w:rPr>
          <w:rFonts w:ascii="仿宋" w:eastAsia="仿宋" w:hAnsi="仿宋" w:cs="仿宋" w:hint="eastAsia"/>
          <w:bCs/>
          <w:color w:val="000000"/>
          <w:sz w:val="24"/>
        </w:rPr>
        <w:t>泉山校区</w:t>
      </w:r>
      <w:r w:rsidR="00FB77C7">
        <w:rPr>
          <w:rFonts w:ascii="仿宋" w:eastAsia="仿宋" w:hAnsi="仿宋" w:cs="仿宋" w:hint="eastAsia"/>
          <w:bCs/>
          <w:color w:val="000000"/>
          <w:sz w:val="24"/>
        </w:rPr>
        <w:t>14号楼406室</w:t>
      </w:r>
      <w:r>
        <w:rPr>
          <w:rFonts w:ascii="仿宋" w:eastAsia="仿宋" w:hAnsi="仿宋" w:cs="仿宋" w:hint="eastAsia"/>
          <w:color w:val="000000"/>
          <w:sz w:val="24"/>
        </w:rPr>
        <w:t>。</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6.其他事项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6.1本项目实行资格后审，无需报名，资格条件相符者可直接投标。资格条件审查在投标时进行。</w:t>
      </w:r>
    </w:p>
    <w:p w:rsidR="001E4982" w:rsidRDefault="009E65D3" w:rsidP="00AD5D10">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6.2本项目收取标书费300元，投标人在投标时以现金方式递交。收取投标保证金5000元，保证金仅限于用</w:t>
      </w:r>
      <w:r w:rsidR="002621DF">
        <w:rPr>
          <w:rFonts w:ascii="仿宋" w:eastAsia="仿宋" w:hAnsi="仿宋" w:cs="仿宋" w:hint="eastAsia"/>
          <w:color w:val="000000"/>
          <w:sz w:val="24"/>
        </w:rPr>
        <w:t>现金支付，请投标人在投标当日将投标保证金密封在信封内并加盖公章后交纳到招标办。</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7．现场勘查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勘查时间：2017年</w:t>
      </w:r>
      <w:r w:rsidR="00FB77C7">
        <w:rPr>
          <w:rFonts w:ascii="仿宋" w:eastAsia="仿宋" w:hAnsi="仿宋" w:cs="仿宋" w:hint="eastAsia"/>
          <w:color w:val="000000"/>
          <w:sz w:val="24"/>
        </w:rPr>
        <w:t>11</w:t>
      </w:r>
      <w:r>
        <w:rPr>
          <w:rFonts w:ascii="仿宋" w:eastAsia="仿宋" w:hAnsi="仿宋" w:cs="仿宋" w:hint="eastAsia"/>
          <w:color w:val="000000"/>
          <w:sz w:val="24"/>
        </w:rPr>
        <w:t>月</w:t>
      </w:r>
      <w:r w:rsidR="00FB77C7">
        <w:rPr>
          <w:rFonts w:ascii="仿宋" w:eastAsia="仿宋" w:hAnsi="仿宋" w:cs="仿宋" w:hint="eastAsia"/>
          <w:color w:val="000000"/>
          <w:sz w:val="24"/>
        </w:rPr>
        <w:t>9</w:t>
      </w:r>
      <w:r>
        <w:rPr>
          <w:rFonts w:ascii="仿宋" w:eastAsia="仿宋" w:hAnsi="仿宋" w:cs="仿宋" w:hint="eastAsia"/>
          <w:color w:val="000000"/>
          <w:sz w:val="24"/>
        </w:rPr>
        <w:t>至</w:t>
      </w:r>
      <w:r w:rsidR="00FB77C7">
        <w:rPr>
          <w:rFonts w:ascii="仿宋" w:eastAsia="仿宋" w:hAnsi="仿宋" w:cs="仿宋" w:hint="eastAsia"/>
          <w:color w:val="000000"/>
          <w:sz w:val="24"/>
        </w:rPr>
        <w:t>11</w:t>
      </w:r>
      <w:r>
        <w:rPr>
          <w:rFonts w:ascii="仿宋" w:eastAsia="仿宋" w:hAnsi="仿宋" w:cs="仿宋" w:hint="eastAsia"/>
          <w:color w:val="000000"/>
          <w:sz w:val="24"/>
        </w:rPr>
        <w:t>月</w:t>
      </w:r>
      <w:r w:rsidR="00FB77C7">
        <w:rPr>
          <w:rFonts w:ascii="仿宋" w:eastAsia="仿宋" w:hAnsi="仿宋" w:cs="仿宋" w:hint="eastAsia"/>
          <w:color w:val="000000"/>
          <w:sz w:val="24"/>
        </w:rPr>
        <w:t>20</w:t>
      </w:r>
      <w:r>
        <w:rPr>
          <w:rFonts w:ascii="仿宋" w:eastAsia="仿宋" w:hAnsi="仿宋" w:cs="仿宋" w:hint="eastAsia"/>
          <w:color w:val="000000"/>
          <w:sz w:val="24"/>
        </w:rPr>
        <w:t>日（节假日除外）</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联系人：</w:t>
      </w:r>
      <w:r w:rsidR="007E71DA">
        <w:rPr>
          <w:rFonts w:ascii="仿宋" w:eastAsia="仿宋" w:hAnsi="仿宋" w:cs="仿宋" w:hint="eastAsia"/>
          <w:color w:val="000000"/>
          <w:sz w:val="24"/>
        </w:rPr>
        <w:t>陈健强</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联系电话：</w:t>
      </w:r>
      <w:r w:rsidR="007E71DA" w:rsidRPr="007E71DA">
        <w:rPr>
          <w:rFonts w:ascii="仿宋" w:eastAsia="仿宋" w:hAnsi="仿宋" w:cs="仿宋"/>
          <w:bCs/>
          <w:color w:val="000000"/>
          <w:sz w:val="24"/>
          <w:u w:val="single"/>
        </w:rPr>
        <w:t>0516-83536015</w:t>
      </w:r>
    </w:p>
    <w:p w:rsidR="009E65D3"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第二部分 招标文件</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本文件及依法对本文件所做的书面澄清或修改的内容均为招标文件的组成部分。</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8.招标文件的澄清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8.1投标人对招标文件等有关招标资料有异议或疑问需要澄清，必须以书面形式在规定时间内送达我校招标办，招标办将适时在</w:t>
      </w:r>
      <w:proofErr w:type="gramStart"/>
      <w:r>
        <w:rPr>
          <w:rFonts w:ascii="仿宋" w:eastAsia="仿宋" w:hAnsi="仿宋" w:cs="仿宋" w:hint="eastAsia"/>
          <w:color w:val="000000"/>
          <w:sz w:val="24"/>
        </w:rPr>
        <w:t>“</w:t>
      </w:r>
      <w:proofErr w:type="gramEnd"/>
      <w:r>
        <w:rPr>
          <w:rFonts w:ascii="仿宋" w:eastAsia="仿宋" w:hAnsi="仿宋" w:cs="仿宋" w:hint="eastAsia"/>
          <w:color w:val="000000"/>
          <w:sz w:val="24"/>
        </w:rPr>
        <w:t>江苏师范大学招标网“上以公告形式向所有投标人做出澄清。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8.2 投标人对招标人提供的招标文件以及招标人对有关问题的口头解释所做出的任何推论、解释、误解和结论，所造成的后果，招标人概不负责，均由投标人自负。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8.3如果投标人没有按照招标文件要求提交全部资料或者没有对招标文件在各方面的要求都做出实质性响应，可能导致其投标被拒绝。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9.招标文件的修改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9.1招标人可对招标文件进行修改，修改及补充部分将通过“江苏师范大学招标网”（http://ztbb.jsnu.edu.cn/）进行公告。修改及补充文件将作为招标文件的组成部分，对所有投标人均具有约束力。</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9.2为使投标人有足够的时间按招标文件的修改要求考虑修正投标文件，招标人可酌情推迟投标日期，并将具体变更情况通过上述网页公告。</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10.通知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对与本项目有关的通知，也将通过上述网页公告送达。</w:t>
      </w:r>
    </w:p>
    <w:p w:rsidR="009E65D3"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第三部分 投标文件</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11.投标文件的语言和计量单位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11.1投标文件均应使用中文简化字。</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11.2投标文件应使用国家法定计量单位。</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12.投标文件的组成及相关要求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12.1投标文件应包含以下内容：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12.1.1投标函。</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12.1.2产品代理授权证明或授权委托书（</w:t>
      </w:r>
      <w:r w:rsidR="00FB77C7">
        <w:rPr>
          <w:rFonts w:ascii="仿宋" w:eastAsia="仿宋" w:hAnsi="仿宋" w:cs="仿宋" w:hint="eastAsia"/>
          <w:color w:val="000000"/>
          <w:sz w:val="24"/>
        </w:rPr>
        <w:t>可视情况自行决定是否提供</w:t>
      </w:r>
      <w:r>
        <w:rPr>
          <w:rFonts w:ascii="仿宋" w:eastAsia="仿宋" w:hAnsi="仿宋" w:cs="仿宋" w:hint="eastAsia"/>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12.1.3</w:t>
      </w:r>
      <w:bookmarkStart w:id="2" w:name="OLE_LINK6"/>
      <w:r>
        <w:rPr>
          <w:rFonts w:ascii="仿宋" w:eastAsia="仿宋" w:hAnsi="仿宋" w:cs="仿宋" w:hint="eastAsia"/>
          <w:color w:val="000000"/>
          <w:sz w:val="24"/>
        </w:rPr>
        <w:t>所投产品的质量检验、检测报告</w:t>
      </w:r>
      <w:bookmarkEnd w:id="2"/>
      <w:r>
        <w:rPr>
          <w:rFonts w:ascii="仿宋" w:eastAsia="仿宋" w:hAnsi="仿宋" w:cs="仿宋" w:hint="eastAsia"/>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12.1.4质保期（不少于</w:t>
      </w:r>
      <w:r w:rsidR="007E71DA">
        <w:rPr>
          <w:rFonts w:ascii="仿宋" w:eastAsia="仿宋" w:hAnsi="仿宋" w:cs="仿宋" w:hint="eastAsia"/>
          <w:color w:val="000000"/>
          <w:sz w:val="24"/>
        </w:rPr>
        <w:t>二</w:t>
      </w:r>
      <w:r>
        <w:rPr>
          <w:rFonts w:ascii="仿宋" w:eastAsia="仿宋" w:hAnsi="仿宋" w:cs="仿宋" w:hint="eastAsia"/>
          <w:color w:val="000000"/>
          <w:sz w:val="24"/>
        </w:rPr>
        <w:t>年）、质量服务承诺和供货及工期。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12.1.5投标单位营业执照、组织机构代码证、税务登记证及其它认证或者获奖证书。</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12.1.6投标报价表。</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12.1.7企业近三年</w:t>
      </w:r>
      <w:bookmarkStart w:id="3" w:name="OLE_LINK1"/>
      <w:r>
        <w:rPr>
          <w:rFonts w:ascii="仿宋" w:eastAsia="仿宋" w:hAnsi="仿宋" w:cs="仿宋" w:hint="eastAsia"/>
          <w:color w:val="000000"/>
          <w:sz w:val="24"/>
        </w:rPr>
        <w:t>同类</w:t>
      </w:r>
      <w:bookmarkEnd w:id="3"/>
      <w:r>
        <w:rPr>
          <w:rFonts w:ascii="仿宋" w:eastAsia="仿宋" w:hAnsi="仿宋" w:cs="仿宋" w:hint="eastAsia"/>
          <w:color w:val="000000"/>
          <w:sz w:val="24"/>
        </w:rPr>
        <w:t>项目业绩。提供近三个年完成的同类型项目的业绩清单，并提供与用户签订的合同首页、标的金额所在页、合同签章页的复印件（提供原件备查）。</w:t>
      </w:r>
    </w:p>
    <w:p w:rsidR="009E65D3" w:rsidRDefault="009E65D3">
      <w:pPr>
        <w:spacing w:line="360" w:lineRule="exact"/>
        <w:ind w:firstLineChars="200" w:firstLine="480"/>
        <w:rPr>
          <w:rFonts w:ascii="仿宋" w:eastAsia="仿宋" w:hAnsi="仿宋" w:cs="仿宋"/>
          <w:b/>
          <w:bCs/>
          <w:color w:val="000000"/>
          <w:sz w:val="24"/>
        </w:rPr>
      </w:pPr>
      <w:r>
        <w:rPr>
          <w:rFonts w:ascii="仿宋" w:eastAsia="仿宋" w:hAnsi="仿宋" w:cs="仿宋" w:hint="eastAsia"/>
          <w:color w:val="000000"/>
          <w:sz w:val="24"/>
        </w:rPr>
        <w:t>12.1.8</w:t>
      </w:r>
      <w:r>
        <w:rPr>
          <w:rFonts w:ascii="仿宋" w:eastAsia="仿宋" w:hAnsi="仿宋" w:cs="仿宋" w:hint="eastAsia"/>
          <w:b/>
          <w:bCs/>
          <w:color w:val="000000"/>
          <w:sz w:val="24"/>
        </w:rPr>
        <w:t>提交设备详细配置清单，配套设施要齐全、功能要完善。</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12.1.9</w:t>
      </w:r>
      <w:r>
        <w:rPr>
          <w:rFonts w:ascii="仿宋" w:eastAsia="仿宋" w:hAnsi="仿宋" w:cs="仿宋" w:hint="eastAsia"/>
          <w:b/>
          <w:bCs/>
          <w:color w:val="000000"/>
          <w:sz w:val="24"/>
        </w:rPr>
        <w:t>投标时需提供能够反映所投产品的形状和颜色的彩页。</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12.2为了方便评审，投标文件中的各项表格必须按照本文件附后格式要求制作。</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12.3</w:t>
      </w:r>
      <w:r>
        <w:rPr>
          <w:rFonts w:ascii="仿宋" w:eastAsia="仿宋" w:hAnsi="仿宋" w:cs="仿宋" w:hint="eastAsia"/>
          <w:color w:val="000000"/>
          <w:sz w:val="24"/>
          <w:u w:val="single"/>
        </w:rPr>
        <w:t>投标文件中必须有企业法人营业执照副本、组织机构代码证、税务登记证副本、投标代表个人身份证原件、所投产品的质量检验、检测报告，投标人近三年业绩证明（合同）等。</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13.投标内容填写说明</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13.1投标人应认真按照本文件的要求编制完整的投标文件。有格式要求的应按规定的</w:t>
      </w:r>
      <w:r>
        <w:rPr>
          <w:rFonts w:ascii="仿宋" w:eastAsia="仿宋" w:hAnsi="仿宋" w:cs="仿宋" w:hint="eastAsia"/>
          <w:color w:val="000000"/>
          <w:sz w:val="24"/>
        </w:rPr>
        <w:lastRenderedPageBreak/>
        <w:t>统一格式填写，没有格式要求的文本，其格式应与整本投标文件保持一致。</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13.2投标文件须对招标文件中的内容做出实质性和完整的响应，必须保证投标文件所提供的全部资料真实可靠，并接受招标人对其中任何资料进一步审查的要求。如果投标文件填报的内容资料不详，或没有提供招标文件要求的全部资料及数据，将导致投标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14.投标文件的编制及编目</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投标文件统一按A4规格幅面，并统一按照规定的顺序编目编码、装订成册。</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15.投标文件的签署、密封及其他规定</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15.1法定代表人如果授权投标人代表处理一切与本次招投标有关事宜，须将书面形式的《法定代表人授权委托书》原件附在投标文件中。</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15.2投标人应按照招标文件要求，在投标文件适当的位置填写投标人全称并加盖公章，同时签署法定代表人或投标人代表的中文全名。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15.3投标文件密封袋内装的投标文件必须注明“正本”“副本”字样，其中正本一本副本五本，并由投标人的法定代表人或投标人代表签字。</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15.4投标文件一律打印，须字迹清楚、内容齐全、不得涂改和增删。如果有修改错漏处，修改处须有投标人公章及法定代表人或投标人代表签字。因投标文件字迹潦草或表达不清所引起的不利后果由投标人承担。</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15.5投标文件的密封及标记</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15.5.1投标文件应按以下方法装袋密封：</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投标文件应统一装入同一个密封袋中。封口处应有法定代表人或投标人代表的签字及投标人公章。封皮上要写明项目编号、项目名称、投标人全称、地址，并注明“开标时启封”字样。</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15.5.2如果投标人未按上述要求对投标文件密封及加写标记，招标人对投标文件的误投和提前启封概不负责。对由此造成提前开封的投标文件，招标人有权予以拒绝，并退回投标人。</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16</w:t>
      </w:r>
      <w:r>
        <w:rPr>
          <w:rFonts w:ascii="仿宋" w:eastAsia="仿宋" w:hAnsi="仿宋" w:cs="仿宋" w:hint="eastAsia"/>
          <w:b/>
          <w:color w:val="000000"/>
          <w:sz w:val="24"/>
        </w:rPr>
        <w:tab/>
        <w:t>投标要求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16.1投标价格应包含产品本体及其相关的送货、卸车、安装、各种需缴纳的税费等成本费用。价格单位均为人民币“元”。</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16.2报价表必须按统一格式填写单价、总价及其他事项，并由法定代表人或投标人代表签署。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16.3 报价要求：</w:t>
      </w:r>
      <w:bookmarkStart w:id="4" w:name="OLE_LINK7"/>
      <w:r>
        <w:rPr>
          <w:rFonts w:ascii="仿宋" w:eastAsia="仿宋" w:hAnsi="仿宋" w:cs="仿宋" w:hint="eastAsia"/>
          <w:color w:val="000000"/>
          <w:sz w:val="24"/>
        </w:rPr>
        <w:t>投标人按照现场勘查情况，</w:t>
      </w:r>
      <w:proofErr w:type="gramStart"/>
      <w:r>
        <w:rPr>
          <w:rFonts w:ascii="仿宋" w:eastAsia="仿宋" w:hAnsi="仿宋" w:cs="仿宋" w:hint="eastAsia"/>
          <w:b/>
          <w:bCs/>
          <w:sz w:val="24"/>
        </w:rPr>
        <w:t>报综合</w:t>
      </w:r>
      <w:proofErr w:type="gramEnd"/>
      <w:r>
        <w:rPr>
          <w:rFonts w:ascii="仿宋" w:eastAsia="仿宋" w:hAnsi="仿宋" w:cs="仿宋" w:hint="eastAsia"/>
          <w:b/>
          <w:bCs/>
          <w:sz w:val="24"/>
        </w:rPr>
        <w:t>单价</w:t>
      </w:r>
      <w:r>
        <w:rPr>
          <w:rFonts w:ascii="仿宋" w:eastAsia="仿宋" w:hAnsi="仿宋" w:cs="仿宋" w:hint="eastAsia"/>
          <w:color w:val="000000"/>
          <w:sz w:val="24"/>
        </w:rPr>
        <w:t>，综合单价包含设备本体、主辅材、配件、人工费、运输、装卸、安装、施工、现场保管、风险、验收、售后服务、利润、税金等政策性文件规定的一切费用。本项目为交钥匙工程。最低投标综合单价不能作为中标的保证。</w:t>
      </w:r>
    </w:p>
    <w:bookmarkEnd w:id="4"/>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16.4明确服务及质保承诺。</w:t>
      </w:r>
    </w:p>
    <w:p w:rsidR="008C48E2" w:rsidRDefault="009E65D3" w:rsidP="008C48E2">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16.5投标人如中标，其中标综合单价在合同执行过程中是固定不变的，投标人不得以任何理由予以变更。以可调整的价格提交的投标将被视为非响应性投标而被拒绝。</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17. 无效标书的判定</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投标文件有下列情况之一的，应作为无效投标文件，不再参加评标：</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17.1投标文件中的</w:t>
      </w:r>
      <w:proofErr w:type="gramStart"/>
      <w:r>
        <w:rPr>
          <w:rFonts w:ascii="仿宋" w:eastAsia="仿宋" w:hAnsi="仿宋" w:cs="仿宋" w:hint="eastAsia"/>
          <w:color w:val="000000"/>
          <w:sz w:val="24"/>
          <w:u w:val="single"/>
        </w:rPr>
        <w:t>投标函未加盖</w:t>
      </w:r>
      <w:proofErr w:type="gramEnd"/>
      <w:r>
        <w:rPr>
          <w:rFonts w:ascii="仿宋" w:eastAsia="仿宋" w:hAnsi="仿宋" w:cs="仿宋" w:hint="eastAsia"/>
          <w:color w:val="000000"/>
          <w:sz w:val="24"/>
          <w:u w:val="single"/>
        </w:rPr>
        <w:t>投标人的公章及企业法定代表人印章的，或者企业法定代表人委托代理人没有合法、有效的委托书（原件）及委托代理人印章的。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lastRenderedPageBreak/>
        <w:t>17.2未按招标文件要求提供投标保证金的。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17.3未按招标文件规定的格式填写，内容不全或关键字模糊、无法辨认的。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17.4投标人递交两份或多份内容不同的投标文件，或在一份投标文件中对同一招标项目报有两个或多个报价，且未声明哪一个有效。</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17.5投标人资格条件不符合国家有关规定或招标文件要求的。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17.6投标文件载明的招标项目完成期限超过招标文件规定的期限。</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17.7明显不符合技术规范、技术标准要求的。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17.8不同投标人的投标文件出现了评标小组认为不应当雷同的情况。</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17.9改变招标文件提供的清单中的计量单位、采购数量。</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17.10串通投标、以行贿手段谋取中标或者以其他弄虚作假方式投标的。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17.11投标文件提出了不能满足招标文件要求或招标人不能接受的工程验收、计量、价款结算支付办法。</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17.12经评标小组认定投标人的投标报价低于成本价的。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17.13符合《中华人民共和国政府采购法》实施条例规定的无效投标规定的。</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18.投标文件的澄清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但是按照本招标文件第13条规定校核时发现的算术错误不在此列。</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19. 投标文件错误的修正</w:t>
      </w:r>
    </w:p>
    <w:p w:rsidR="009E65D3" w:rsidRDefault="009E65D3">
      <w:pPr>
        <w:spacing w:line="360" w:lineRule="exact"/>
        <w:ind w:firstLineChars="150" w:firstLine="360"/>
        <w:rPr>
          <w:rFonts w:ascii="仿宋" w:eastAsia="仿宋" w:hAnsi="仿宋" w:cs="仿宋"/>
          <w:color w:val="000000"/>
          <w:sz w:val="24"/>
        </w:rPr>
      </w:pPr>
      <w:r>
        <w:rPr>
          <w:rFonts w:ascii="仿宋" w:eastAsia="仿宋" w:hAnsi="仿宋" w:cs="仿宋" w:hint="eastAsia"/>
          <w:color w:val="000000"/>
          <w:sz w:val="24"/>
        </w:rPr>
        <w:t xml:space="preserve"> 19.1评标小组将对确定为实质上响应招标文件要求的投标文件进行校核，看其是否有计算上或累计上的算术错误，修正错误的原则如下：</w:t>
      </w:r>
    </w:p>
    <w:p w:rsidR="009E65D3" w:rsidRDefault="009E65D3">
      <w:pPr>
        <w:spacing w:line="360" w:lineRule="exact"/>
        <w:ind w:firstLineChars="150" w:firstLine="360"/>
        <w:rPr>
          <w:rFonts w:ascii="仿宋" w:eastAsia="仿宋" w:hAnsi="仿宋" w:cs="仿宋"/>
          <w:color w:val="000000"/>
          <w:sz w:val="24"/>
        </w:rPr>
      </w:pPr>
      <w:r>
        <w:rPr>
          <w:rFonts w:ascii="仿宋" w:eastAsia="仿宋" w:hAnsi="仿宋" w:cs="仿宋" w:hint="eastAsia"/>
          <w:color w:val="000000"/>
          <w:sz w:val="24"/>
        </w:rPr>
        <w:t xml:space="preserve"> 19.2 如果用数字表示的数额与用文字表示的数额不一致时，以文字数额为准。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19.3 当单价与工程量的乘积与合价之间不一致时，应以标出的</w:t>
      </w:r>
      <w:proofErr w:type="gramStart"/>
      <w:r>
        <w:rPr>
          <w:rFonts w:ascii="仿宋" w:eastAsia="仿宋" w:hAnsi="仿宋" w:cs="仿宋" w:hint="eastAsia"/>
          <w:color w:val="000000"/>
          <w:sz w:val="24"/>
        </w:rPr>
        <w:t>的</w:t>
      </w:r>
      <w:proofErr w:type="gramEnd"/>
      <w:r>
        <w:rPr>
          <w:rFonts w:ascii="仿宋" w:eastAsia="仿宋" w:hAnsi="仿宋" w:cs="仿宋" w:hint="eastAsia"/>
          <w:color w:val="000000"/>
          <w:sz w:val="24"/>
        </w:rPr>
        <w:t>单价为准。除非评标小组认为有明显的小数点错位，此时应以标出的合价为准，并修改单价。</w:t>
      </w:r>
    </w:p>
    <w:p w:rsidR="009E65D3" w:rsidRDefault="009E65D3">
      <w:pPr>
        <w:spacing w:line="360" w:lineRule="exact"/>
        <w:ind w:firstLineChars="221" w:firstLine="530"/>
        <w:rPr>
          <w:rFonts w:ascii="仿宋" w:eastAsia="仿宋" w:hAnsi="仿宋" w:cs="仿宋"/>
          <w:b/>
          <w:color w:val="000000"/>
          <w:sz w:val="24"/>
        </w:rPr>
      </w:pPr>
      <w:r>
        <w:rPr>
          <w:rFonts w:ascii="仿宋" w:eastAsia="仿宋" w:hAnsi="仿宋" w:cs="仿宋" w:hint="eastAsia"/>
          <w:color w:val="000000"/>
          <w:sz w:val="24"/>
        </w:rPr>
        <w:t>19.4 按上述修改错误的方法，调整投标书中的投标报价。经投标人确认同意后，调整后的报价对投标人起约束作用。如果投标人不接受修正后的投标报价则其投标将被拒绝。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20.投标文件的修改和撤回</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20.1如果投标人有修改和撤回投标文件要求的，应以书面形式提出，由投标人法定代表人或投标人代表签署，须在提交投标文件截止时间前提出，并经招标人签字确认接受，否则无效。</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20.2投标人修改投标文件的书面材料，须密封提交，同时应在封套上标明“修改投标文件(并注明项目编号)”和“开标时启封”字样。</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20.3在提交投标文件截止时间之后，投标人不得撤回投标。否则此行为将被记录在案，投标人今后参与同类采购项目的机会可能会受到影响。</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21.投标要求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21.1本招标文件及中标单位的投标文件作为本项目施工合同的附件。</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21.2招标人不接受不明确的投标方案和投标。投标人对投标如果有说明应在《投标一览表》上显著位置予以注明。报价表必须按统一格式填写，并由法定代表人或投标人代表签署。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21.3投标人如中标，其中标价在合同执行过程中是固定不变的，投标人不得以任何理由予以变更。以可调整的价格提交的投标将被视为非响应性投标而被拒绝。</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21.4最低投标价不作为中标的保证。</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22.转包、分包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禁止转包，不允许分包。</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23.投标保证金</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23.1投标保证金应按本项目“招标公告”中的规定递交。未中标投标人的投标保证金在宣布中标结果后退还，中标人的投标保证金在中标后转为合同履约保证金，在合同履约完毕后退还。</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23.2未按前述各款要求提交投标保证金，或所提交保证金不完全符合各项要求的投标，将被视为无效投标。</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24.投标文件的有效期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24.1自投标日起90</w:t>
      </w:r>
      <w:proofErr w:type="gramStart"/>
      <w:r>
        <w:rPr>
          <w:rFonts w:ascii="仿宋" w:eastAsia="仿宋" w:hAnsi="仿宋" w:cs="仿宋" w:hint="eastAsia"/>
          <w:color w:val="000000"/>
          <w:sz w:val="24"/>
        </w:rPr>
        <w:t>日历天</w:t>
      </w:r>
      <w:proofErr w:type="gramEnd"/>
      <w:r>
        <w:rPr>
          <w:rFonts w:ascii="仿宋" w:eastAsia="仿宋" w:hAnsi="仿宋" w:cs="仿宋" w:hint="eastAsia"/>
          <w:color w:val="000000"/>
          <w:sz w:val="24"/>
        </w:rPr>
        <w:t>内。如投标人无特别说明，则视为接受此条款。有效期短于该规定期限的投标，将被拒绝。</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24.2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rsidR="009E65D3"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第四部分  评标、定标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25.开标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25.1开标将在我校监督部门监督下，由招标办统一组织，投标人应准时参加开标。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25.2开标时，法定代表人或被委托人（投标代表）要到开标现场参加开标。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26 述标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26.1每个投标人都需参加一次述标。投标人应按招标文件规定的时间、地点，由法定代表人或其授权代表参加。</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26.2</w:t>
      </w:r>
      <w:proofErr w:type="gramStart"/>
      <w:r>
        <w:rPr>
          <w:rFonts w:ascii="仿宋" w:eastAsia="仿宋" w:hAnsi="仿宋" w:cs="仿宋" w:hint="eastAsia"/>
          <w:color w:val="000000"/>
          <w:sz w:val="24"/>
        </w:rPr>
        <w:t>述标内容</w:t>
      </w:r>
      <w:proofErr w:type="gramEnd"/>
      <w:r>
        <w:rPr>
          <w:rFonts w:ascii="仿宋" w:eastAsia="仿宋" w:hAnsi="仿宋" w:cs="仿宋" w:hint="eastAsia"/>
          <w:color w:val="000000"/>
          <w:sz w:val="24"/>
        </w:rPr>
        <w:t>包括投标人阐述其对本项目招标文件的响应情况、完成本项目的有效措施、投标价格、投标人单位基本情况等，以及评标小组认为有必要明确的其它问题。</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26.3如果评标小组确认需要投标人就投标文件中的相关问题</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补正，须由投标人代表签字确认。</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26.4评标过程中，如果评标小组对本招标文件实质性内容</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变更，招标人将通知所有参加投标的合格投标人，使每个投标人均有同等机会根据修改后的招标条件提交新的方案。</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26.5每个投标人的</w:t>
      </w:r>
      <w:proofErr w:type="gramStart"/>
      <w:r>
        <w:rPr>
          <w:rFonts w:ascii="仿宋" w:eastAsia="仿宋" w:hAnsi="仿宋" w:cs="仿宋" w:hint="eastAsia"/>
          <w:color w:val="000000"/>
          <w:sz w:val="24"/>
        </w:rPr>
        <w:t>述标时间</w:t>
      </w:r>
      <w:proofErr w:type="gramEnd"/>
      <w:r>
        <w:rPr>
          <w:rFonts w:ascii="仿宋" w:eastAsia="仿宋" w:hAnsi="仿宋" w:cs="仿宋" w:hint="eastAsia"/>
          <w:color w:val="000000"/>
          <w:sz w:val="24"/>
        </w:rPr>
        <w:t>5分钟左右。</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27评标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27.1评标：采用综合评分法。在学校监督部门参与下，由我校招标办负责组建的评标小组本着公平、公正的原则，依据评分细则对投标人分别评分，并确定中标人。</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27.2</w:t>
      </w:r>
      <w:bookmarkStart w:id="5" w:name="OLE_LINK2"/>
      <w:r>
        <w:rPr>
          <w:rFonts w:ascii="仿宋" w:eastAsia="仿宋" w:hAnsi="仿宋" w:cs="仿宋" w:hint="eastAsia"/>
          <w:color w:val="000000"/>
          <w:sz w:val="24"/>
        </w:rPr>
        <w:t>总分值为100分。价格分50分，技术分</w:t>
      </w:r>
      <w:r w:rsidR="009770F3">
        <w:rPr>
          <w:rFonts w:ascii="仿宋" w:eastAsia="仿宋" w:hAnsi="仿宋" w:cs="仿宋" w:hint="eastAsia"/>
          <w:color w:val="000000"/>
          <w:sz w:val="24"/>
        </w:rPr>
        <w:t>35</w:t>
      </w:r>
      <w:r>
        <w:rPr>
          <w:rFonts w:ascii="仿宋" w:eastAsia="仿宋" w:hAnsi="仿宋" w:cs="仿宋" w:hint="eastAsia"/>
          <w:color w:val="000000"/>
          <w:sz w:val="24"/>
        </w:rPr>
        <w:t>分，商务分</w:t>
      </w:r>
      <w:r w:rsidR="009770F3">
        <w:rPr>
          <w:rFonts w:ascii="仿宋" w:eastAsia="仿宋" w:hAnsi="仿宋" w:cs="仿宋" w:hint="eastAsia"/>
          <w:color w:val="000000"/>
          <w:sz w:val="24"/>
        </w:rPr>
        <w:t>15</w:t>
      </w:r>
      <w:r>
        <w:rPr>
          <w:rFonts w:ascii="仿宋" w:eastAsia="仿宋" w:hAnsi="仿宋" w:cs="仿宋" w:hint="eastAsia"/>
          <w:color w:val="000000"/>
          <w:sz w:val="24"/>
        </w:rPr>
        <w:t>分。具体评分细则将在本项目开标当日举行的“标前会”上由评标小组确定后向所有投标人宣布。</w:t>
      </w:r>
    </w:p>
    <w:bookmarkEnd w:id="5"/>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27.3评标小组将审查投标文件是否完整、有无计算上的错误、是否足额提交投标保证金、文件签署是否合格、投标文件是否编排有序、是否符合本文件要求。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27.4如果投标文件未实质性响应本招标文件的要求，评标小组将予以拒绝，投标人不得通过修改或撤销不合要求的偏离或保留而使其投标成为实质上响应的投标。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lastRenderedPageBreak/>
        <w:t>28.定标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评标小组将依据评标办法评分。计算每个标段的投标人总得分后，按投标人总得分从高到低顺序推荐中标候选人，从中标候选人中确定中标人。</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29中标通知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29.1在确定中标人三日后，在江苏师范大学招标网（http://ztbb.jsnu.edu.cn）发布中标公告。</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29.2.招标人对未中标的投标人不做未中标原因的解释。</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29.3.中标通知书是合同的组成部分。</w:t>
      </w:r>
    </w:p>
    <w:p w:rsidR="009E65D3"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第五部分  其它要求</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30.</w:t>
      </w:r>
      <w:r>
        <w:rPr>
          <w:rFonts w:ascii="仿宋" w:eastAsia="仿宋" w:hAnsi="仿宋" w:cs="仿宋" w:hint="eastAsia"/>
          <w:b/>
          <w:color w:val="000000"/>
          <w:sz w:val="24"/>
        </w:rPr>
        <w:tab/>
        <w:t>合同签订</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30.1评标小组将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30.2中标人应按招标人规定的时间、地点与招标人签订中标合同。中标人不得再与招标人订立背离本招标文件、投标文件实质性内容的其它协议或声明，否则应承担相应的法律责任。</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30.3中标人与招标人签订合同时，除按照本项目《中标通知书》外，还应接受本招标文件、中标人的投标文件及评审过程中有关的澄清说明或补正文件内容的约束。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30.4不按约定签订或履行合同，给对方造成损失的，应承担赔偿责任。</w:t>
      </w:r>
    </w:p>
    <w:p w:rsidR="008C48E2" w:rsidRDefault="008C48E2" w:rsidP="00AD5D10">
      <w:pPr>
        <w:spacing w:line="360" w:lineRule="exact"/>
        <w:ind w:firstLineChars="200" w:firstLine="482"/>
        <w:rPr>
          <w:rFonts w:ascii="仿宋" w:eastAsia="仿宋" w:hAnsi="仿宋" w:cs="仿宋"/>
          <w:color w:val="000000"/>
          <w:sz w:val="24"/>
        </w:rPr>
      </w:pPr>
      <w:r w:rsidRPr="00AD5D10">
        <w:rPr>
          <w:rFonts w:ascii="仿宋" w:eastAsia="仿宋" w:hAnsi="仿宋" w:cs="仿宋"/>
          <w:b/>
          <w:color w:val="000000"/>
          <w:sz w:val="24"/>
        </w:rPr>
        <w:t>30.5</w:t>
      </w:r>
      <w:r w:rsidR="00062412" w:rsidRPr="00AD5D10">
        <w:rPr>
          <w:rFonts w:ascii="仿宋" w:eastAsia="仿宋" w:hAnsi="仿宋" w:cs="仿宋" w:hint="eastAsia"/>
          <w:b/>
          <w:color w:val="000000"/>
          <w:sz w:val="24"/>
        </w:rPr>
        <w:t>在合同履行过程中，我校可以根据自身实际，增加安装内容，如增加内容在本次投标中已经报价，则按照报价计价，如未报价，则根据实际情况由我校和投标人双方进行谈判商定，但所报价格不得明显高于市场均价，如果高于市场均价，则我校设备使用部门有权按照经我校审计部门审定的市场均价要求投标人供货，投标人不得拒绝。否则，投标人应当支付合同价款</w:t>
      </w:r>
      <w:r w:rsidR="00062412" w:rsidRPr="00AD5D10">
        <w:rPr>
          <w:rFonts w:ascii="仿宋" w:eastAsia="仿宋" w:hAnsi="仿宋" w:cs="仿宋"/>
          <w:b/>
          <w:color w:val="000000"/>
          <w:sz w:val="24"/>
        </w:rPr>
        <w:t>20%的违约金。</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31.询问和质疑</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31.1投标人对采购事项有疑问的，可以向招标人提出询问。</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31.2招标程序受《中华人民共和国政府采购法》和相关法律法规的约束，并受到严格的内部监察，以确保授予合同过程的公平公正。如果投标人认为其投标未获公平评审或招标文件、采购过程和中标结果使自己的合法权益受到损害，可以在知道或者应知其权益受到损害之日起7个工作日内，以书面形式向招标人进行质疑并要求答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31.3招标人将在收到书面质疑后7个工作日内审查质疑事项，做出答复或相关处理决定，通知提出质疑的投标人。但答复的内容不涉及商业秘密。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31.4质疑投标人对招标人或对招标人的答复不满意，或招标人未在规定的时间内做出答复的，可以在答复期满后15个工作日内向我校有关监督部门投诉，也可按照《中华人民共和国政府采购法》的有关规定办理。</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32.保密和披露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32.1投标人自领取本招标文件之日起，须承诺承担本招标项目的保密义务，不得将因本次招标获得的信息向第三人外传。</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32.2招标人有权将投标人提供的所有资料向其他政府部门或有关的非政府机构负责评审投标文件的人员或与评审有关的人员披露。</w:t>
      </w:r>
    </w:p>
    <w:p w:rsidR="009E65D3" w:rsidRDefault="009E65D3">
      <w:pPr>
        <w:spacing w:line="360" w:lineRule="exact"/>
        <w:ind w:firstLineChars="200" w:firstLine="480"/>
        <w:rPr>
          <w:rFonts w:ascii="仿宋" w:eastAsia="仿宋" w:hAnsi="仿宋" w:cs="仿宋"/>
          <w:color w:val="000000"/>
          <w:sz w:val="32"/>
        </w:rPr>
      </w:pPr>
      <w:r>
        <w:rPr>
          <w:rFonts w:ascii="仿宋" w:eastAsia="仿宋" w:hAnsi="仿宋" w:cs="仿宋" w:hint="eastAsia"/>
          <w:color w:val="000000"/>
          <w:sz w:val="24"/>
        </w:rPr>
        <w:lastRenderedPageBreak/>
        <w:t>32.3招标人有权在认为适当时，或在任何第三方提出要求时，无须事先征求中标人同意而披露关于已订立合同的资料、中标人的名称及地址及合同条款等。</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33.施工要求</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33.1中标单位进入现场后，应服从现场管理。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33.2中标人应遵守校方的管理，保证自身产品安全，不损坏校方财物。</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33.3必须保证在规定工期内完工。</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34.产品质量要求</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符合国家规定的家具产品质量及检验标准</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35.服务要求</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35.1中标人必须按合同要求将产品送达，并安装合格，发生的所有费用均由中标人承担。</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35.2招标人按合同接收产品，要求材质、色彩、质量等与中标样品无差异。如因产品质量导致产品无法正常使用，由中标人无偿更换。</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35.3产品应按规定办理报验手续。</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36.工期</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本项目要求按合同约定时间竣工交付使用，不得拖延，每拖延一天</w:t>
      </w:r>
      <w:proofErr w:type="gramStart"/>
      <w:r>
        <w:rPr>
          <w:rFonts w:ascii="仿宋" w:eastAsia="仿宋" w:hAnsi="仿宋" w:cs="仿宋" w:hint="eastAsia"/>
          <w:color w:val="000000"/>
          <w:sz w:val="24"/>
        </w:rPr>
        <w:t>扣合同</w:t>
      </w:r>
      <w:proofErr w:type="gramEnd"/>
      <w:r>
        <w:rPr>
          <w:rFonts w:ascii="仿宋" w:eastAsia="仿宋" w:hAnsi="仿宋" w:cs="仿宋" w:hint="eastAsia"/>
          <w:color w:val="000000"/>
          <w:sz w:val="24"/>
        </w:rPr>
        <w:t>价款的千分之一。</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37.付款办法</w:t>
      </w:r>
    </w:p>
    <w:p w:rsidR="009E65D3" w:rsidRDefault="009E65D3">
      <w:pPr>
        <w:spacing w:line="360" w:lineRule="exact"/>
        <w:ind w:firstLineChars="196" w:firstLine="470"/>
        <w:rPr>
          <w:rFonts w:ascii="仿宋" w:eastAsia="仿宋" w:hAnsi="仿宋" w:cs="仿宋"/>
          <w:color w:val="000000"/>
          <w:sz w:val="24"/>
        </w:rPr>
      </w:pPr>
      <w:bookmarkStart w:id="6" w:name="OLE_LINK8"/>
      <w:r>
        <w:rPr>
          <w:rFonts w:ascii="仿宋" w:eastAsia="仿宋" w:hAnsi="仿宋" w:cs="仿宋" w:hint="eastAsia"/>
          <w:color w:val="000000"/>
          <w:sz w:val="24"/>
        </w:rPr>
        <w:t>无预付款；设备安装竣工，经验收合格后支付合同总额的95％,余款5％作为质保金，自验收合格日起满</w:t>
      </w:r>
      <w:r w:rsidR="007E71DA">
        <w:rPr>
          <w:rFonts w:ascii="仿宋" w:eastAsia="仿宋" w:hAnsi="仿宋" w:cs="仿宋" w:hint="eastAsia"/>
          <w:color w:val="000000"/>
          <w:sz w:val="24"/>
        </w:rPr>
        <w:t>二</w:t>
      </w:r>
      <w:r>
        <w:rPr>
          <w:rFonts w:ascii="仿宋" w:eastAsia="仿宋" w:hAnsi="仿宋" w:cs="仿宋" w:hint="eastAsia"/>
          <w:color w:val="000000"/>
          <w:sz w:val="24"/>
        </w:rPr>
        <w:t>年后无任何质量问题一次性付清。</w:t>
      </w:r>
    </w:p>
    <w:bookmarkEnd w:id="6"/>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38.保修</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具体条款在合同中另行约定。</w:t>
      </w:r>
    </w:p>
    <w:p w:rsidR="009E65D3" w:rsidRDefault="009E65D3">
      <w:pPr>
        <w:spacing w:line="360" w:lineRule="exact"/>
        <w:ind w:firstLineChars="196" w:firstLine="470"/>
        <w:rPr>
          <w:rFonts w:ascii="仿宋" w:eastAsia="仿宋" w:hAnsi="仿宋" w:cs="仿宋"/>
          <w:b/>
          <w:color w:val="000000"/>
          <w:sz w:val="24"/>
        </w:rPr>
      </w:pPr>
      <w:r>
        <w:rPr>
          <w:rFonts w:ascii="仿宋" w:eastAsia="仿宋" w:hAnsi="仿宋" w:cs="仿宋" w:hint="eastAsia"/>
          <w:color w:val="000000"/>
          <w:sz w:val="24"/>
        </w:rPr>
        <w:t>39</w:t>
      </w:r>
      <w:r>
        <w:rPr>
          <w:rFonts w:ascii="仿宋" w:eastAsia="仿宋" w:hAnsi="仿宋" w:cs="仿宋" w:hint="eastAsia"/>
          <w:b/>
          <w:color w:val="000000"/>
          <w:sz w:val="24"/>
        </w:rPr>
        <w:t>.违约责任</w:t>
      </w:r>
    </w:p>
    <w:p w:rsidR="009E65D3" w:rsidRDefault="009E65D3">
      <w:pPr>
        <w:spacing w:line="360" w:lineRule="exact"/>
        <w:ind w:firstLineChars="196" w:firstLine="470"/>
        <w:rPr>
          <w:rFonts w:ascii="仿宋" w:eastAsia="仿宋" w:hAnsi="仿宋" w:cs="仿宋"/>
          <w:b/>
          <w:color w:val="000000"/>
          <w:sz w:val="28"/>
          <w:szCs w:val="28"/>
        </w:rPr>
      </w:pPr>
      <w:r>
        <w:rPr>
          <w:rFonts w:ascii="仿宋" w:eastAsia="仿宋" w:hAnsi="仿宋" w:cs="仿宋" w:hint="eastAsia"/>
          <w:color w:val="000000"/>
          <w:sz w:val="24"/>
        </w:rPr>
        <w:t>违约责任的具体条款在合同中另行约定。</w:t>
      </w:r>
    </w:p>
    <w:p w:rsidR="00062412" w:rsidRDefault="00062412" w:rsidP="00FB77C7">
      <w:pPr>
        <w:spacing w:beforeLines="50" w:before="156" w:line="360" w:lineRule="exact"/>
        <w:jc w:val="center"/>
        <w:rPr>
          <w:rFonts w:ascii="仿宋" w:eastAsia="仿宋" w:hAnsi="仿宋" w:cs="仿宋"/>
          <w:b/>
          <w:color w:val="000000"/>
          <w:sz w:val="28"/>
          <w:szCs w:val="28"/>
        </w:rPr>
      </w:pPr>
    </w:p>
    <w:p w:rsidR="00062412"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第六部分 项目概况及要求</w:t>
      </w:r>
    </w:p>
    <w:p w:rsidR="009E65D3" w:rsidRDefault="009770F3" w:rsidP="002621DF">
      <w:pPr>
        <w:numPr>
          <w:ilvl w:val="0"/>
          <w:numId w:val="3"/>
        </w:num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项目</w:t>
      </w:r>
      <w:r w:rsidR="009E65D3">
        <w:rPr>
          <w:rFonts w:ascii="仿宋" w:eastAsia="仿宋" w:hAnsi="仿宋" w:cs="仿宋" w:hint="eastAsia"/>
          <w:b/>
          <w:color w:val="000000"/>
          <w:sz w:val="24"/>
        </w:rPr>
        <w:t>设备基本参数及要求</w:t>
      </w:r>
    </w:p>
    <w:p w:rsidR="007E71DA" w:rsidRPr="007E71DA" w:rsidRDefault="009E65D3" w:rsidP="007E71DA">
      <w:pPr>
        <w:spacing w:line="360" w:lineRule="exact"/>
        <w:rPr>
          <w:rFonts w:ascii="仿宋" w:eastAsia="仿宋" w:hAnsi="仿宋" w:cs="仿宋"/>
          <w:b/>
          <w:color w:val="000000"/>
          <w:sz w:val="24"/>
        </w:rPr>
      </w:pPr>
      <w:r>
        <w:rPr>
          <w:rFonts w:ascii="仿宋" w:eastAsia="仿宋" w:hAnsi="仿宋" w:cs="仿宋" w:hint="eastAsia"/>
          <w:color w:val="000000"/>
          <w:sz w:val="24"/>
        </w:rPr>
        <w:t xml:space="preserve">  </w:t>
      </w:r>
      <w:r w:rsidRPr="007E71DA">
        <w:rPr>
          <w:rFonts w:ascii="仿宋" w:eastAsia="仿宋" w:hAnsi="仿宋" w:cs="仿宋" w:hint="eastAsia"/>
          <w:color w:val="000000"/>
          <w:sz w:val="24"/>
        </w:rPr>
        <w:t xml:space="preserve"> </w:t>
      </w:r>
      <w:r w:rsidR="00062412" w:rsidRPr="00AD5D10">
        <w:rPr>
          <w:rFonts w:ascii="仿宋" w:eastAsia="仿宋" w:hAnsi="仿宋" w:cs="仿宋"/>
          <w:b/>
          <w:color w:val="000000"/>
          <w:sz w:val="24"/>
        </w:rPr>
        <w:t xml:space="preserve"> 40.1</w:t>
      </w:r>
      <w:r w:rsidR="007E71DA" w:rsidRPr="007E71DA">
        <w:rPr>
          <w:rFonts w:ascii="仿宋" w:eastAsia="仿宋" w:hAnsi="仿宋" w:cs="仿宋" w:hint="eastAsia"/>
          <w:b/>
          <w:color w:val="000000"/>
          <w:sz w:val="24"/>
        </w:rPr>
        <w:t>项目概况：</w:t>
      </w:r>
    </w:p>
    <w:p w:rsidR="007E71DA" w:rsidRPr="00AD5D10" w:rsidRDefault="00062412" w:rsidP="007E71DA">
      <w:pPr>
        <w:spacing w:line="360" w:lineRule="exact"/>
        <w:rPr>
          <w:rFonts w:ascii="仿宋" w:eastAsia="仿宋" w:hAnsi="仿宋" w:cs="仿宋"/>
          <w:color w:val="000000"/>
          <w:sz w:val="24"/>
        </w:rPr>
      </w:pPr>
      <w:r w:rsidRPr="00AD5D10">
        <w:rPr>
          <w:rFonts w:ascii="仿宋" w:eastAsia="仿宋" w:hAnsi="仿宋" w:cs="仿宋"/>
          <w:color w:val="000000"/>
          <w:sz w:val="24"/>
        </w:rPr>
        <w:t xml:space="preserve">   </w:t>
      </w:r>
      <w:r w:rsidR="007E71DA">
        <w:rPr>
          <w:rFonts w:ascii="仿宋" w:eastAsia="仿宋" w:hAnsi="仿宋" w:cs="仿宋" w:hint="eastAsia"/>
          <w:color w:val="000000"/>
          <w:sz w:val="24"/>
        </w:rPr>
        <w:t xml:space="preserve"> </w:t>
      </w:r>
      <w:r w:rsidR="00FB77C7" w:rsidRPr="00FB77C7">
        <w:rPr>
          <w:rFonts w:ascii="仿宋" w:eastAsia="仿宋" w:hAnsi="仿宋" w:cs="仿宋" w:hint="eastAsia"/>
          <w:bCs/>
          <w:color w:val="000000"/>
          <w:sz w:val="24"/>
        </w:rPr>
        <w:t>本项目为江苏师范大学云龙校区食堂排烟系统施工采购，项目地点位于江苏师范大学云龙校区，主要内容：云龙食堂不锈钢油烟罩、不锈钢集烟箱、不锈钢排烟道及附件、低噪音抽风柜、油烟净化器、油烟在线检测系统等设备采购安装（详见设备清单）。本项目要求投标单位，根据现场勘察实际情况自主报价</w:t>
      </w:r>
      <w:r w:rsidR="00FB77C7" w:rsidRPr="00FB77C7">
        <w:rPr>
          <w:rFonts w:ascii="仿宋" w:eastAsia="仿宋" w:hAnsi="仿宋" w:cs="仿宋" w:hint="eastAsia"/>
          <w:color w:val="000000"/>
          <w:sz w:val="24"/>
        </w:rPr>
        <w:t>（交钥匙工程）。</w:t>
      </w:r>
    </w:p>
    <w:p w:rsidR="00062412" w:rsidRDefault="00062412" w:rsidP="00AD5D10">
      <w:pPr>
        <w:spacing w:line="360" w:lineRule="exact"/>
        <w:ind w:firstLineChars="200" w:firstLine="482"/>
        <w:rPr>
          <w:rFonts w:ascii="仿宋" w:eastAsia="仿宋" w:hAnsi="仿宋" w:cs="仿宋"/>
          <w:b/>
          <w:color w:val="000000"/>
          <w:sz w:val="24"/>
        </w:rPr>
      </w:pPr>
      <w:r w:rsidRPr="00AD5D10">
        <w:rPr>
          <w:rFonts w:ascii="仿宋" w:eastAsia="仿宋" w:hAnsi="仿宋" w:cs="仿宋"/>
          <w:b/>
          <w:color w:val="000000"/>
          <w:sz w:val="24"/>
        </w:rPr>
        <w:t>40.2</w:t>
      </w:r>
      <w:r w:rsidR="007E71DA" w:rsidRPr="007E71DA">
        <w:rPr>
          <w:rFonts w:ascii="仿宋" w:eastAsia="仿宋" w:hAnsi="仿宋" w:cs="仿宋" w:hint="eastAsia"/>
          <w:b/>
          <w:color w:val="000000"/>
          <w:sz w:val="24"/>
        </w:rPr>
        <w:t>主要技术要求</w:t>
      </w:r>
    </w:p>
    <w:p w:rsidR="00FB77C7" w:rsidRPr="00FB77C7" w:rsidRDefault="00FB77C7" w:rsidP="00FB77C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40.2.1</w:t>
      </w:r>
      <w:r w:rsidRPr="00FB77C7">
        <w:rPr>
          <w:rFonts w:ascii="仿宋" w:eastAsia="仿宋" w:hAnsi="仿宋" w:cs="仿宋" w:hint="eastAsia"/>
          <w:color w:val="000000"/>
          <w:sz w:val="24"/>
        </w:rPr>
        <w:t>技术标准</w:t>
      </w:r>
      <w:r>
        <w:rPr>
          <w:rFonts w:ascii="仿宋" w:eastAsia="仿宋" w:hAnsi="仿宋" w:cs="仿宋" w:hint="eastAsia"/>
          <w:color w:val="000000"/>
          <w:sz w:val="24"/>
        </w:rPr>
        <w:t>：</w:t>
      </w:r>
      <w:r w:rsidRPr="00FB77C7">
        <w:rPr>
          <w:rFonts w:ascii="仿宋" w:eastAsia="仿宋" w:hAnsi="仿宋" w:cs="仿宋" w:hint="eastAsia"/>
          <w:color w:val="000000"/>
          <w:sz w:val="24"/>
        </w:rPr>
        <w:t>《中华人民共和国环境保护法》；《江苏省大气污染防治条例》；《饮食业环境保护技术规范》(HJ554-2010)；《饮食业油烟排放标准》（试行GB1848.-2001）；《饮食业油烟净化设备技术要求及检测技术规范》；《通风工程施工及验收规范》（GBJ243-82）；《污染源自动监控管理办法》；《污染源在线自动监控（监测）系统数据传输标准》（HJT212-2005）</w:t>
      </w:r>
      <w:r>
        <w:rPr>
          <w:rFonts w:ascii="仿宋" w:eastAsia="仿宋" w:hAnsi="仿宋" w:cs="仿宋" w:hint="eastAsia"/>
          <w:color w:val="000000"/>
          <w:sz w:val="24"/>
        </w:rPr>
        <w:t>。</w:t>
      </w:r>
    </w:p>
    <w:p w:rsidR="00FB77C7" w:rsidRPr="00FB77C7" w:rsidRDefault="00FB77C7" w:rsidP="00FB77C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40.2.2</w:t>
      </w:r>
      <w:r w:rsidRPr="00FB77C7">
        <w:rPr>
          <w:rFonts w:ascii="仿宋" w:eastAsia="仿宋" w:hAnsi="仿宋" w:cs="仿宋" w:hint="eastAsia"/>
          <w:color w:val="000000"/>
          <w:sz w:val="24"/>
        </w:rPr>
        <w:t>方案设计原则</w:t>
      </w:r>
    </w:p>
    <w:p w:rsidR="00FB77C7" w:rsidRPr="00FB77C7" w:rsidRDefault="00FB77C7" w:rsidP="00FB77C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40.2.2.1</w:t>
      </w:r>
      <w:r w:rsidRPr="00FB77C7">
        <w:rPr>
          <w:rFonts w:ascii="仿宋" w:eastAsia="仿宋" w:hAnsi="仿宋" w:cs="仿宋" w:hint="eastAsia"/>
          <w:color w:val="000000"/>
          <w:sz w:val="24"/>
        </w:rPr>
        <w:t>严格执行国家有关环境保护的各项规定，确保排放指标达到国家及地方有关</w:t>
      </w:r>
      <w:r w:rsidRPr="00FB77C7">
        <w:rPr>
          <w:rFonts w:ascii="仿宋" w:eastAsia="仿宋" w:hAnsi="仿宋" w:cs="仿宋" w:hint="eastAsia"/>
          <w:color w:val="000000"/>
          <w:sz w:val="24"/>
        </w:rPr>
        <w:lastRenderedPageBreak/>
        <w:t>排放标准；</w:t>
      </w:r>
    </w:p>
    <w:p w:rsidR="00FB77C7" w:rsidRPr="00FB77C7" w:rsidRDefault="00FB77C7" w:rsidP="00FB77C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40.2.2.2</w:t>
      </w:r>
      <w:r w:rsidRPr="00FB77C7">
        <w:rPr>
          <w:rFonts w:ascii="仿宋" w:eastAsia="仿宋" w:hAnsi="仿宋" w:cs="仿宋" w:hint="eastAsia"/>
          <w:color w:val="000000"/>
          <w:sz w:val="24"/>
        </w:rPr>
        <w:t>采用先进、合理、成熟的处理工艺。工艺设计与设备选型能够在运行的过程中有较大的调节余地；</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40.2.2.</w:t>
      </w:r>
      <w:r>
        <w:rPr>
          <w:rFonts w:ascii="仿宋" w:eastAsia="仿宋" w:hAnsi="仿宋" w:cs="仿宋" w:hint="eastAsia"/>
          <w:color w:val="000000"/>
          <w:sz w:val="24"/>
        </w:rPr>
        <w:t>3</w:t>
      </w:r>
      <w:r w:rsidRPr="00FB77C7">
        <w:rPr>
          <w:rFonts w:ascii="仿宋" w:eastAsia="仿宋" w:hAnsi="仿宋" w:cs="仿宋" w:hint="eastAsia"/>
          <w:color w:val="000000"/>
          <w:sz w:val="24"/>
        </w:rPr>
        <w:t>风机等外购设备选用国内优良品牌；</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40.2.2.</w:t>
      </w:r>
      <w:r>
        <w:rPr>
          <w:rFonts w:ascii="仿宋" w:eastAsia="仿宋" w:hAnsi="仿宋" w:cs="仿宋" w:hint="eastAsia"/>
          <w:color w:val="000000"/>
          <w:sz w:val="24"/>
        </w:rPr>
        <w:t>4</w:t>
      </w:r>
      <w:r w:rsidRPr="00FB77C7">
        <w:rPr>
          <w:rFonts w:ascii="仿宋" w:eastAsia="仿宋" w:hAnsi="仿宋" w:cs="仿宋" w:hint="eastAsia"/>
          <w:color w:val="000000"/>
          <w:sz w:val="24"/>
        </w:rPr>
        <w:t>油烟净化器采用技术成熟、安全、可靠的工艺和设备，确保环保设施运行正常，油烟净化处理后能达到环保要求排放标准；</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40.2.2.</w:t>
      </w:r>
      <w:r>
        <w:rPr>
          <w:rFonts w:ascii="仿宋" w:eastAsia="仿宋" w:hAnsi="仿宋" w:cs="仿宋" w:hint="eastAsia"/>
          <w:color w:val="000000"/>
          <w:sz w:val="24"/>
        </w:rPr>
        <w:t>5</w:t>
      </w:r>
      <w:r w:rsidRPr="00FB77C7">
        <w:rPr>
          <w:rFonts w:ascii="仿宋" w:eastAsia="仿宋" w:hAnsi="仿宋" w:cs="仿宋" w:hint="eastAsia"/>
          <w:color w:val="000000"/>
          <w:sz w:val="24"/>
        </w:rPr>
        <w:t>油烟在线监测系统要求技术先进、系统实用、结构合理、产品主流、低成本、低维护；</w:t>
      </w:r>
    </w:p>
    <w:p w:rsidR="00FB77C7" w:rsidRPr="00FB77C7" w:rsidRDefault="00FB77C7" w:rsidP="00FB77C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40.2.3</w:t>
      </w:r>
      <w:r w:rsidRPr="00FB77C7">
        <w:rPr>
          <w:rFonts w:ascii="仿宋" w:eastAsia="仿宋" w:hAnsi="仿宋" w:cs="仿宋" w:hint="eastAsia"/>
          <w:color w:val="000000"/>
          <w:sz w:val="24"/>
        </w:rPr>
        <w:t>排烟要求</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排烟方式：下排</w:t>
      </w:r>
    </w:p>
    <w:p w:rsidR="00FB77C7" w:rsidRPr="00FB77C7" w:rsidRDefault="00FB77C7" w:rsidP="00FB77C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40.2.4</w:t>
      </w:r>
      <w:r w:rsidRPr="00FB77C7">
        <w:rPr>
          <w:rFonts w:ascii="仿宋" w:eastAsia="仿宋" w:hAnsi="仿宋" w:cs="仿宋" w:hint="eastAsia"/>
          <w:color w:val="000000"/>
          <w:sz w:val="24"/>
        </w:rPr>
        <w:t>污染物浓度、排放标准及风量技术要求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835"/>
        <w:gridCol w:w="1835"/>
        <w:gridCol w:w="1835"/>
        <w:gridCol w:w="1835"/>
      </w:tblGrid>
      <w:tr w:rsidR="00FB77C7" w:rsidRPr="00FB77C7" w:rsidTr="00AD5D10">
        <w:trPr>
          <w:jc w:val="center"/>
        </w:trPr>
        <w:tc>
          <w:tcPr>
            <w:tcW w:w="1834" w:type="dxa"/>
            <w:vAlign w:val="center"/>
          </w:tcPr>
          <w:p w:rsidR="00FB77C7" w:rsidRPr="00FB77C7" w:rsidRDefault="00FB77C7" w:rsidP="00FB77C7">
            <w:pPr>
              <w:spacing w:line="360" w:lineRule="exact"/>
              <w:ind w:firstLineChars="200" w:firstLine="482"/>
              <w:rPr>
                <w:rFonts w:ascii="仿宋" w:eastAsia="仿宋" w:hAnsi="仿宋" w:cs="仿宋"/>
                <w:b/>
                <w:color w:val="000000"/>
                <w:sz w:val="24"/>
              </w:rPr>
            </w:pPr>
            <w:r w:rsidRPr="00FB77C7">
              <w:rPr>
                <w:rFonts w:ascii="仿宋" w:eastAsia="仿宋" w:hAnsi="仿宋" w:cs="仿宋" w:hint="eastAsia"/>
                <w:b/>
                <w:color w:val="000000"/>
                <w:sz w:val="24"/>
              </w:rPr>
              <w:t>排烟系统</w:t>
            </w:r>
          </w:p>
        </w:tc>
        <w:tc>
          <w:tcPr>
            <w:tcW w:w="1835" w:type="dxa"/>
            <w:vAlign w:val="center"/>
          </w:tcPr>
          <w:p w:rsidR="00FB77C7" w:rsidRPr="00FB77C7" w:rsidRDefault="00FB77C7" w:rsidP="00FB77C7">
            <w:pPr>
              <w:spacing w:line="360" w:lineRule="exact"/>
              <w:ind w:firstLineChars="200" w:firstLine="482"/>
              <w:rPr>
                <w:rFonts w:ascii="仿宋" w:eastAsia="仿宋" w:hAnsi="仿宋" w:cs="仿宋"/>
                <w:b/>
                <w:color w:val="000000"/>
                <w:sz w:val="24"/>
              </w:rPr>
            </w:pPr>
            <w:r w:rsidRPr="00FB77C7">
              <w:rPr>
                <w:rFonts w:ascii="仿宋" w:eastAsia="仿宋" w:hAnsi="仿宋" w:cs="仿宋" w:hint="eastAsia"/>
                <w:b/>
                <w:color w:val="000000"/>
                <w:sz w:val="24"/>
              </w:rPr>
              <w:t>排风量（m3/H）</w:t>
            </w:r>
          </w:p>
        </w:tc>
        <w:tc>
          <w:tcPr>
            <w:tcW w:w="1835" w:type="dxa"/>
            <w:vAlign w:val="center"/>
          </w:tcPr>
          <w:p w:rsidR="00FB77C7" w:rsidRPr="00FB77C7" w:rsidRDefault="00FB77C7" w:rsidP="00FB77C7">
            <w:pPr>
              <w:spacing w:line="360" w:lineRule="exact"/>
              <w:ind w:firstLineChars="200" w:firstLine="482"/>
              <w:rPr>
                <w:rFonts w:ascii="仿宋" w:eastAsia="仿宋" w:hAnsi="仿宋" w:cs="仿宋"/>
                <w:b/>
                <w:color w:val="000000"/>
                <w:sz w:val="24"/>
              </w:rPr>
            </w:pPr>
            <w:r w:rsidRPr="00FB77C7">
              <w:rPr>
                <w:rFonts w:ascii="仿宋" w:eastAsia="仿宋" w:hAnsi="仿宋" w:cs="仿宋" w:hint="eastAsia"/>
                <w:b/>
                <w:color w:val="000000"/>
                <w:sz w:val="24"/>
              </w:rPr>
              <w:t>处理前油烟浓度（mg/m3）</w:t>
            </w:r>
          </w:p>
        </w:tc>
        <w:tc>
          <w:tcPr>
            <w:tcW w:w="1835" w:type="dxa"/>
            <w:vAlign w:val="center"/>
          </w:tcPr>
          <w:p w:rsidR="00FB77C7" w:rsidRPr="00FB77C7" w:rsidRDefault="00FB77C7" w:rsidP="00FB77C7">
            <w:pPr>
              <w:spacing w:line="360" w:lineRule="exact"/>
              <w:ind w:firstLineChars="200" w:firstLine="482"/>
              <w:rPr>
                <w:rFonts w:ascii="仿宋" w:eastAsia="仿宋" w:hAnsi="仿宋" w:cs="仿宋"/>
                <w:b/>
                <w:color w:val="000000"/>
                <w:sz w:val="24"/>
              </w:rPr>
            </w:pPr>
            <w:r w:rsidRPr="00FB77C7">
              <w:rPr>
                <w:rFonts w:ascii="仿宋" w:eastAsia="仿宋" w:hAnsi="仿宋" w:cs="仿宋" w:hint="eastAsia"/>
                <w:b/>
                <w:color w:val="000000"/>
                <w:sz w:val="24"/>
              </w:rPr>
              <w:t>处理后排放标准（mg/m3）</w:t>
            </w:r>
          </w:p>
        </w:tc>
        <w:tc>
          <w:tcPr>
            <w:tcW w:w="1835" w:type="dxa"/>
            <w:vAlign w:val="center"/>
          </w:tcPr>
          <w:p w:rsidR="00FB77C7" w:rsidRPr="00FB77C7" w:rsidRDefault="00FB77C7" w:rsidP="00FB77C7">
            <w:pPr>
              <w:spacing w:line="360" w:lineRule="exact"/>
              <w:ind w:firstLineChars="200" w:firstLine="482"/>
              <w:rPr>
                <w:rFonts w:ascii="仿宋" w:eastAsia="仿宋" w:hAnsi="仿宋" w:cs="仿宋"/>
                <w:b/>
                <w:color w:val="000000"/>
                <w:sz w:val="24"/>
              </w:rPr>
            </w:pPr>
            <w:r w:rsidRPr="00FB77C7">
              <w:rPr>
                <w:rFonts w:ascii="仿宋" w:eastAsia="仿宋" w:hAnsi="仿宋" w:cs="仿宋" w:hint="eastAsia"/>
                <w:b/>
                <w:color w:val="000000"/>
                <w:sz w:val="24"/>
              </w:rPr>
              <w:t>净化率</w:t>
            </w:r>
          </w:p>
        </w:tc>
      </w:tr>
      <w:tr w:rsidR="00FB77C7" w:rsidRPr="00FB77C7" w:rsidTr="00AD5D10">
        <w:trPr>
          <w:jc w:val="center"/>
        </w:trPr>
        <w:tc>
          <w:tcPr>
            <w:tcW w:w="1834" w:type="dxa"/>
          </w:tcPr>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云龙食堂排烟系统</w:t>
            </w:r>
          </w:p>
        </w:tc>
        <w:tc>
          <w:tcPr>
            <w:tcW w:w="1835" w:type="dxa"/>
          </w:tcPr>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≥25000</w:t>
            </w:r>
          </w:p>
        </w:tc>
        <w:tc>
          <w:tcPr>
            <w:tcW w:w="1835" w:type="dxa"/>
          </w:tcPr>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20-25</w:t>
            </w:r>
          </w:p>
        </w:tc>
        <w:tc>
          <w:tcPr>
            <w:tcW w:w="1835" w:type="dxa"/>
          </w:tcPr>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≤2.0</w:t>
            </w:r>
          </w:p>
        </w:tc>
        <w:tc>
          <w:tcPr>
            <w:tcW w:w="1835" w:type="dxa"/>
          </w:tcPr>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≥90％</w:t>
            </w:r>
          </w:p>
        </w:tc>
      </w:tr>
    </w:tbl>
    <w:p w:rsidR="00FB77C7" w:rsidRPr="00FB77C7" w:rsidRDefault="00FB77C7" w:rsidP="00FB77C7">
      <w:pPr>
        <w:spacing w:line="360" w:lineRule="exact"/>
        <w:ind w:firstLineChars="200" w:firstLine="480"/>
        <w:rPr>
          <w:rFonts w:ascii="仿宋" w:eastAsia="仿宋" w:hAnsi="仿宋" w:cs="仿宋"/>
          <w:b/>
          <w:color w:val="000000"/>
          <w:sz w:val="24"/>
        </w:rPr>
      </w:pPr>
      <w:r>
        <w:rPr>
          <w:rFonts w:ascii="仿宋" w:eastAsia="仿宋" w:hAnsi="仿宋" w:cs="仿宋" w:hint="eastAsia"/>
          <w:color w:val="000000"/>
          <w:sz w:val="24"/>
        </w:rPr>
        <w:t>40.3</w:t>
      </w:r>
      <w:r w:rsidRPr="00FB77C7">
        <w:rPr>
          <w:rFonts w:ascii="仿宋" w:eastAsia="仿宋" w:hAnsi="仿宋" w:cs="仿宋" w:hint="eastAsia"/>
          <w:b/>
          <w:color w:val="000000"/>
          <w:sz w:val="24"/>
        </w:rPr>
        <w:t>服务要求</w:t>
      </w:r>
    </w:p>
    <w:p w:rsidR="00FB77C7" w:rsidRPr="00FB77C7" w:rsidRDefault="00FB77C7" w:rsidP="00FB77C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40.3.</w:t>
      </w:r>
      <w:r w:rsidRPr="00FB77C7">
        <w:rPr>
          <w:rFonts w:ascii="仿宋" w:eastAsia="仿宋" w:hAnsi="仿宋" w:cs="仿宋"/>
          <w:color w:val="000000"/>
          <w:sz w:val="24"/>
        </w:rPr>
        <w:t>1</w:t>
      </w:r>
      <w:r w:rsidRPr="00FB77C7">
        <w:rPr>
          <w:rFonts w:ascii="仿宋" w:eastAsia="仿宋" w:hAnsi="仿宋" w:cs="仿宋" w:hint="eastAsia"/>
          <w:color w:val="000000"/>
          <w:sz w:val="24"/>
        </w:rPr>
        <w:t>在中标后必须依据招标文件及中标人投标文件签署供货与安装合同，并履行合同。</w:t>
      </w:r>
      <w:r w:rsidRPr="00FB77C7">
        <w:rPr>
          <w:rFonts w:ascii="仿宋" w:eastAsia="仿宋" w:hAnsi="仿宋" w:cs="仿宋"/>
          <w:color w:val="000000"/>
          <w:sz w:val="24"/>
        </w:rPr>
        <w:t xml:space="preserve"> </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40.3.</w:t>
      </w:r>
      <w:r w:rsidRPr="00FB77C7">
        <w:rPr>
          <w:rFonts w:ascii="仿宋" w:eastAsia="仿宋" w:hAnsi="仿宋" w:cs="仿宋"/>
          <w:color w:val="000000"/>
          <w:sz w:val="24"/>
        </w:rPr>
        <w:t>2</w:t>
      </w:r>
      <w:r w:rsidRPr="00FB77C7">
        <w:rPr>
          <w:rFonts w:ascii="仿宋" w:eastAsia="仿宋" w:hAnsi="仿宋" w:cs="仿宋" w:hint="eastAsia"/>
          <w:color w:val="000000"/>
          <w:sz w:val="24"/>
        </w:rPr>
        <w:t>中标人应提供原装、全新的、符合国家质量标准的设备。须向采购人提供有关设备的安装、调试、使用、维修和保养所需的足够的中文技术文件（图纸、手册和技术资料）。</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40.3.</w:t>
      </w:r>
      <w:r w:rsidRPr="00FB77C7">
        <w:rPr>
          <w:rFonts w:ascii="仿宋" w:eastAsia="仿宋" w:hAnsi="仿宋" w:cs="仿宋"/>
          <w:color w:val="000000"/>
          <w:sz w:val="24"/>
        </w:rPr>
        <w:t>3</w:t>
      </w:r>
      <w:r w:rsidRPr="00FB77C7">
        <w:rPr>
          <w:rFonts w:ascii="仿宋" w:eastAsia="仿宋" w:hAnsi="仿宋" w:cs="仿宋" w:hint="eastAsia"/>
          <w:color w:val="000000"/>
          <w:sz w:val="24"/>
        </w:rPr>
        <w:t>采购人按合同接收产品，必须无偿送货、安装，并调试至合格。如因产品质量导致产品无法正常使用，由供货方无偿更换。产品到达现场如验收不合格，则不付款，并由供货方无偿清回，同时由供货方无偿提供合格产品安装调试至合格。</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40.3.</w:t>
      </w:r>
      <w:r w:rsidRPr="00FB77C7">
        <w:rPr>
          <w:rFonts w:ascii="仿宋" w:eastAsia="仿宋" w:hAnsi="仿宋" w:cs="仿宋"/>
          <w:color w:val="000000"/>
          <w:sz w:val="24"/>
        </w:rPr>
        <w:t>4</w:t>
      </w:r>
      <w:r w:rsidRPr="00FB77C7">
        <w:rPr>
          <w:rFonts w:ascii="仿宋" w:eastAsia="仿宋" w:hAnsi="仿宋" w:cs="仿宋" w:hint="eastAsia"/>
          <w:color w:val="000000"/>
          <w:sz w:val="24"/>
        </w:rPr>
        <w:t>中标人必须在2018年寒假结束前5天完成本项目。</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40.3.5要求整个系统质保期不少于2年（</w:t>
      </w:r>
      <w:proofErr w:type="gramStart"/>
      <w:r w:rsidRPr="00FB77C7">
        <w:rPr>
          <w:rFonts w:ascii="仿宋" w:eastAsia="仿宋" w:hAnsi="仿宋" w:cs="仿宋" w:hint="eastAsia"/>
          <w:color w:val="000000"/>
          <w:sz w:val="24"/>
        </w:rPr>
        <w:t>自项目</w:t>
      </w:r>
      <w:proofErr w:type="gramEnd"/>
      <w:r w:rsidRPr="00FB77C7">
        <w:rPr>
          <w:rFonts w:ascii="仿宋" w:eastAsia="仿宋" w:hAnsi="仿宋" w:cs="仿宋" w:hint="eastAsia"/>
          <w:color w:val="000000"/>
          <w:sz w:val="24"/>
        </w:rPr>
        <w:t>验收合格之日起计算） ；</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40.3.6合同执行阶段因应设计的修改和现场的实际情况，可在不违反国家有关政府采购及其他法规的前提下对中标方案及货物（规格、数量、外型尺寸等）</w:t>
      </w:r>
      <w:proofErr w:type="gramStart"/>
      <w:r w:rsidRPr="00FB77C7">
        <w:rPr>
          <w:rFonts w:ascii="仿宋" w:eastAsia="仿宋" w:hAnsi="仿宋" w:cs="仿宋" w:hint="eastAsia"/>
          <w:color w:val="000000"/>
          <w:sz w:val="24"/>
        </w:rPr>
        <w:t>作出</w:t>
      </w:r>
      <w:proofErr w:type="gramEnd"/>
      <w:r w:rsidRPr="00FB77C7">
        <w:rPr>
          <w:rFonts w:ascii="仿宋" w:eastAsia="仿宋" w:hAnsi="仿宋" w:cs="仿宋" w:hint="eastAsia"/>
          <w:color w:val="000000"/>
          <w:sz w:val="24"/>
        </w:rPr>
        <w:t>适当的调整，并以双方签署的有关文件为依据。因设备增减引起的价格变动，应以合同的设备单价调整总价。</w:t>
      </w:r>
    </w:p>
    <w:p w:rsidR="00FB77C7" w:rsidRPr="00FB77C7" w:rsidRDefault="00FB77C7" w:rsidP="00FB77C7">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40.4</w:t>
      </w:r>
      <w:r w:rsidRPr="00FB77C7">
        <w:rPr>
          <w:rFonts w:ascii="仿宋" w:eastAsia="仿宋" w:hAnsi="仿宋" w:cs="仿宋" w:hint="eastAsia"/>
          <w:b/>
          <w:color w:val="000000"/>
          <w:sz w:val="24"/>
        </w:rPr>
        <w:t>其他要求</w:t>
      </w:r>
    </w:p>
    <w:p w:rsidR="00FB77C7" w:rsidRPr="00FB77C7" w:rsidRDefault="00FB77C7" w:rsidP="00FB77C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40.4.1</w:t>
      </w:r>
      <w:r w:rsidRPr="00FB77C7">
        <w:rPr>
          <w:rFonts w:ascii="仿宋" w:eastAsia="仿宋" w:hAnsi="仿宋" w:cs="仿宋" w:hint="eastAsia"/>
          <w:color w:val="000000"/>
          <w:sz w:val="24"/>
        </w:rPr>
        <w:t>中标人必须遵守我校的校园管理规定，文明施工，按计划施工。</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40.4.2本项目付款条件为我校与中标人的合同约定，本着自愿原则，由投标人自行考虑。</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40.4.</w:t>
      </w:r>
      <w:r>
        <w:rPr>
          <w:rFonts w:ascii="仿宋" w:eastAsia="仿宋" w:hAnsi="仿宋" w:cs="仿宋" w:hint="eastAsia"/>
          <w:color w:val="000000"/>
          <w:sz w:val="24"/>
        </w:rPr>
        <w:t>3</w:t>
      </w:r>
      <w:r w:rsidRPr="00FB77C7">
        <w:rPr>
          <w:rFonts w:ascii="仿宋" w:eastAsia="仿宋" w:hAnsi="仿宋" w:cs="仿宋" w:hint="eastAsia"/>
          <w:color w:val="000000"/>
          <w:sz w:val="24"/>
        </w:rPr>
        <w:t>投标单位必须看现场，并根据现场实际情况优化设计排烟方案；</w:t>
      </w:r>
    </w:p>
    <w:p w:rsidR="00FB77C7" w:rsidRPr="00FB77C7" w:rsidRDefault="00FB77C7" w:rsidP="00FB77C7">
      <w:pPr>
        <w:spacing w:line="360" w:lineRule="exact"/>
        <w:ind w:firstLineChars="200" w:firstLine="480"/>
        <w:rPr>
          <w:rFonts w:ascii="仿宋" w:eastAsia="仿宋" w:hAnsi="仿宋" w:cs="仿宋"/>
          <w:color w:val="000000"/>
          <w:sz w:val="24"/>
        </w:rPr>
      </w:pPr>
      <w:r w:rsidRPr="00FB77C7">
        <w:rPr>
          <w:rFonts w:ascii="仿宋" w:eastAsia="仿宋" w:hAnsi="仿宋" w:cs="仿宋" w:hint="eastAsia"/>
          <w:color w:val="000000"/>
          <w:sz w:val="24"/>
        </w:rPr>
        <w:t>40.4.4本项目采用固定单价暂定总价合同，原则上投标工程量不允许变动，如有建设单位有特殊情况必须变更工程量，变更部分必须由建设单位、使用单位、监理单位、审计单位共同签署变更联系单及工程量签证单后方能变更，结算时变更联系单及工程量签证单作为结算依据；</w:t>
      </w:r>
    </w:p>
    <w:p w:rsidR="00CA0347" w:rsidRDefault="00CA0347" w:rsidP="007E71DA">
      <w:pPr>
        <w:spacing w:line="360" w:lineRule="exact"/>
        <w:rPr>
          <w:rFonts w:ascii="仿宋" w:eastAsia="仿宋" w:hAnsi="仿宋" w:cs="仿宋"/>
          <w:color w:val="000000"/>
          <w:sz w:val="24"/>
        </w:rPr>
      </w:pPr>
    </w:p>
    <w:p w:rsidR="00825864" w:rsidRPr="00825864" w:rsidRDefault="00825864" w:rsidP="009770F3">
      <w:pPr>
        <w:spacing w:line="360" w:lineRule="exact"/>
        <w:rPr>
          <w:rFonts w:ascii="仿宋" w:eastAsia="仿宋" w:hAnsi="仿宋" w:cs="仿宋"/>
          <w:color w:val="000000"/>
          <w:sz w:val="24"/>
        </w:rPr>
      </w:pPr>
    </w:p>
    <w:p w:rsidR="001E4982" w:rsidRDefault="001E4982" w:rsidP="00AD5D10">
      <w:pPr>
        <w:spacing w:line="360" w:lineRule="exact"/>
        <w:rPr>
          <w:rFonts w:ascii="仿宋" w:eastAsia="仿宋" w:hAnsi="仿宋" w:cs="仿宋"/>
          <w:color w:val="000000"/>
          <w:sz w:val="24"/>
        </w:rPr>
      </w:pPr>
    </w:p>
    <w:p w:rsidR="009E65D3" w:rsidRDefault="009E65D3" w:rsidP="00FB77C7">
      <w:pPr>
        <w:spacing w:beforeLines="50" w:before="156" w:afterLines="50" w:after="156" w:line="44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第七部分 投标文件格式</w:t>
      </w:r>
    </w:p>
    <w:p w:rsidR="009E65D3" w:rsidRDefault="009E65D3">
      <w:pPr>
        <w:widowControl/>
        <w:spacing w:line="400" w:lineRule="exact"/>
        <w:ind w:firstLineChars="50" w:firstLine="120"/>
        <w:jc w:val="left"/>
        <w:rPr>
          <w:rFonts w:ascii="仿宋" w:eastAsia="仿宋" w:hAnsi="仿宋" w:cs="仿宋"/>
          <w:color w:val="000000"/>
          <w:sz w:val="24"/>
        </w:rPr>
      </w:pPr>
      <w:r>
        <w:rPr>
          <w:rFonts w:ascii="仿宋" w:eastAsia="仿宋" w:hAnsi="仿宋" w:cs="仿宋" w:hint="eastAsia"/>
          <w:color w:val="000000"/>
          <w:sz w:val="24"/>
        </w:rPr>
        <w:t>有格式要求的必须按格式制作，没有要求的请自行制作。</w:t>
      </w:r>
    </w:p>
    <w:p w:rsidR="009E65D3" w:rsidRDefault="009E65D3">
      <w:pPr>
        <w:spacing w:line="440" w:lineRule="exact"/>
        <w:jc w:val="left"/>
        <w:rPr>
          <w:rFonts w:ascii="仿宋" w:eastAsia="仿宋" w:hAnsi="仿宋" w:cs="仿宋"/>
          <w:b/>
          <w:color w:val="000000"/>
          <w:sz w:val="24"/>
        </w:rPr>
      </w:pPr>
      <w:r>
        <w:rPr>
          <w:rFonts w:ascii="仿宋" w:eastAsia="仿宋" w:hAnsi="仿宋" w:cs="仿宋" w:hint="eastAsia"/>
          <w:b/>
          <w:color w:val="000000"/>
          <w:sz w:val="24"/>
        </w:rPr>
        <w:t>格式</w:t>
      </w:r>
      <w:proofErr w:type="gramStart"/>
      <w:r>
        <w:rPr>
          <w:rFonts w:ascii="仿宋" w:eastAsia="仿宋" w:hAnsi="仿宋" w:cs="仿宋" w:hint="eastAsia"/>
          <w:b/>
          <w:color w:val="000000"/>
          <w:sz w:val="24"/>
        </w:rPr>
        <w:t>一</w:t>
      </w:r>
      <w:proofErr w:type="gramEnd"/>
      <w:r>
        <w:rPr>
          <w:rFonts w:ascii="仿宋" w:eastAsia="仿宋" w:hAnsi="仿宋" w:cs="仿宋" w:hint="eastAsia"/>
          <w:b/>
          <w:color w:val="000000"/>
          <w:sz w:val="24"/>
        </w:rPr>
        <w:t>：</w:t>
      </w:r>
    </w:p>
    <w:p w:rsidR="008C48E2" w:rsidRDefault="009E65D3" w:rsidP="008C48E2">
      <w:pPr>
        <w:spacing w:line="360" w:lineRule="exact"/>
        <w:ind w:firstLineChars="249" w:firstLine="600"/>
        <w:rPr>
          <w:rFonts w:ascii="楷体_GB2312" w:eastAsia="楷体_GB2312"/>
          <w:b/>
          <w:sz w:val="24"/>
        </w:rPr>
      </w:pPr>
      <w:r>
        <w:rPr>
          <w:rFonts w:ascii="仿宋" w:eastAsia="仿宋" w:hAnsi="仿宋" w:cs="仿宋" w:hint="eastAsia"/>
          <w:b/>
          <w:color w:val="000000"/>
          <w:sz w:val="24"/>
        </w:rPr>
        <w:t xml:space="preserve">                           </w:t>
      </w:r>
      <w:r w:rsidR="008C48E2">
        <w:rPr>
          <w:rFonts w:ascii="楷体_GB2312" w:eastAsia="楷体_GB2312" w:hint="eastAsia"/>
          <w:b/>
          <w:sz w:val="24"/>
        </w:rPr>
        <w:t xml:space="preserve">  </w:t>
      </w:r>
      <w:r w:rsidR="008C48E2">
        <w:rPr>
          <w:rFonts w:ascii="楷体_GB2312" w:eastAsia="楷体_GB2312" w:hint="eastAsia"/>
          <w:b/>
          <w:sz w:val="36"/>
          <w:szCs w:val="36"/>
        </w:rPr>
        <w:t>投标函</w:t>
      </w:r>
      <w:r w:rsidR="008C48E2">
        <w:rPr>
          <w:rFonts w:ascii="楷体_GB2312" w:eastAsia="楷体_GB2312" w:hint="eastAsia"/>
          <w:b/>
          <w:sz w:val="24"/>
        </w:rPr>
        <w:t xml:space="preserve">  </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江苏师范大学：</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 xml:space="preserve">        投标人全称        授权     投标人代表姓名 (职务、职称)   为我方代表，参加贵方组织的       项目名称与项目编号     招标的有关活动，并对此项目以人民币（大写）               元（￥           元）进行报价，按招标文件的要求承包本次招标范围内的全部</w:t>
      </w:r>
      <w:r w:rsidR="008C48E2">
        <w:rPr>
          <w:rFonts w:ascii="仿宋" w:eastAsia="仿宋" w:hAnsi="仿宋" w:cs="仿宋" w:hint="eastAsia"/>
          <w:color w:val="000000"/>
          <w:sz w:val="24"/>
          <w:u w:val="single"/>
        </w:rPr>
        <w:t>内容</w:t>
      </w:r>
      <w:r w:rsidRPr="00AD5D10">
        <w:rPr>
          <w:rFonts w:ascii="仿宋" w:eastAsia="仿宋" w:hAnsi="仿宋" w:cs="仿宋" w:hint="eastAsia"/>
          <w:color w:val="000000"/>
          <w:sz w:val="24"/>
          <w:u w:val="single"/>
        </w:rPr>
        <w:t>，为此：</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1.我方同意在本项目招标文件中规定的投标日起120日内遵守本文中的承诺且在此期限期满之前均具有约束力。</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 xml:space="preserve">2.我方承诺如中标保证在接到开工通知后，在规定的时间内开工,工期            </w:t>
      </w:r>
      <w:r w:rsidRPr="00AD5D10">
        <w:rPr>
          <w:rFonts w:ascii="仿宋" w:eastAsia="仿宋" w:hAnsi="仿宋" w:cs="仿宋" w:hint="eastAsia"/>
          <w:color w:val="000000"/>
          <w:sz w:val="24"/>
          <w:u w:val="single"/>
        </w:rPr>
        <w:t>日历天，并保证在约定工期内完成本项目招标范围的全部工程</w:t>
      </w:r>
      <w:r w:rsidRPr="00AD5D10">
        <w:rPr>
          <w:rFonts w:ascii="仿宋" w:eastAsia="仿宋" w:hAnsi="仿宋" w:cs="仿宋"/>
          <w:color w:val="000000"/>
          <w:sz w:val="24"/>
          <w:u w:val="single"/>
        </w:rPr>
        <w:t xml:space="preserve">,工程质量达到              </w:t>
      </w:r>
      <w:r w:rsidRPr="00AD5D10">
        <w:rPr>
          <w:rFonts w:ascii="仿宋" w:eastAsia="仿宋" w:hAnsi="仿宋" w:cs="仿宋" w:hint="eastAsia"/>
          <w:color w:val="000000"/>
          <w:sz w:val="24"/>
          <w:u w:val="single"/>
        </w:rPr>
        <w:t>；</w:t>
      </w:r>
      <w:r w:rsidRPr="00AD5D10">
        <w:rPr>
          <w:rFonts w:ascii="仿宋" w:eastAsia="仿宋" w:hAnsi="仿宋" w:cs="仿宋"/>
          <w:color w:val="000000"/>
          <w:sz w:val="24"/>
          <w:u w:val="single"/>
        </w:rPr>
        <w:t xml:space="preserve"> </w:t>
      </w:r>
      <w:r w:rsidRPr="00AD5D10">
        <w:rPr>
          <w:rFonts w:ascii="仿宋" w:eastAsia="仿宋" w:hAnsi="仿宋" w:cs="仿宋" w:hint="eastAsia"/>
          <w:color w:val="000000"/>
          <w:sz w:val="24"/>
          <w:u w:val="single"/>
        </w:rPr>
        <w:t>质保期为</w:t>
      </w:r>
      <w:r w:rsidRPr="00AD5D10">
        <w:rPr>
          <w:rFonts w:ascii="仿宋" w:eastAsia="仿宋" w:hAnsi="仿宋" w:cs="仿宋"/>
          <w:color w:val="000000"/>
          <w:sz w:val="24"/>
          <w:u w:val="single"/>
        </w:rPr>
        <w:t xml:space="preserve">         </w:t>
      </w:r>
      <w:r w:rsidRPr="00AD5D10">
        <w:rPr>
          <w:rFonts w:ascii="仿宋" w:eastAsia="仿宋" w:hAnsi="仿宋" w:cs="仿宋" w:hint="eastAsia"/>
          <w:color w:val="000000"/>
          <w:sz w:val="24"/>
          <w:u w:val="single"/>
        </w:rPr>
        <w:t>年。</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3.提供的投标文件，包括正本1份，副本5份。</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 xml:space="preserve">4.项目经理：                      </w:t>
      </w:r>
      <w:r w:rsidRPr="00AD5D10">
        <w:rPr>
          <w:rFonts w:ascii="仿宋" w:eastAsia="仿宋" w:hAnsi="仿宋" w:cs="仿宋" w:hint="eastAsia"/>
          <w:color w:val="000000"/>
          <w:sz w:val="24"/>
          <w:u w:val="single"/>
        </w:rPr>
        <w:t>，联系方式</w:t>
      </w:r>
      <w:r w:rsidRPr="00AD5D10">
        <w:rPr>
          <w:rFonts w:ascii="仿宋" w:eastAsia="仿宋" w:hAnsi="仿宋" w:cs="仿宋"/>
          <w:color w:val="000000"/>
          <w:sz w:val="24"/>
          <w:u w:val="single"/>
        </w:rPr>
        <w:t xml:space="preserve">                          </w:t>
      </w:r>
      <w:r w:rsidRPr="00AD5D10">
        <w:rPr>
          <w:rFonts w:ascii="仿宋" w:eastAsia="仿宋" w:hAnsi="仿宋" w:cs="仿宋" w:hint="eastAsia"/>
          <w:color w:val="000000"/>
          <w:sz w:val="24"/>
          <w:u w:val="single"/>
        </w:rPr>
        <w:t>。项目经理完全服从招标人的工作安排。</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5.保证坚决地执行双方所签订的合同，并承担合同规定的责任和义务，否则贵方有权没收我公司缴纳的合同履约金。</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6.如果违法《中华人民共和国政府招标投标法》和学校的招投标管理办法，我方愿被列入不良记录名单，承担相关法律和经济责任，同时贵方有权没收我公司缴纳的投标保证金。</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7.我方完全理解贵方不一定接受最低价的投标或收到的任何投标。</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8.我方愿意向贵方提供任何与本项投标有关的数据、情况和技术资料。如果贵方需要，我方愿意提供我方做出的一切承诺的证明材料。</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10.我方已详细审核全部投标文件，包括投标文件修改书（如果有的话）、参考资料及有关附件，确认无误。</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11.我方承诺：招标人如果需追加采购本项目招标文件所列货物及相关服务的，在不改变合同其他实质性条款的前提下，按相同或更优惠的折扣保证供货。</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12.我方将严格遵守《中华人民共和国政府招标投标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w:t>
      </w:r>
      <w:r w:rsidRPr="00AD5D10">
        <w:rPr>
          <w:rFonts w:ascii="仿宋" w:eastAsia="仿宋" w:hAnsi="仿宋" w:cs="仿宋"/>
          <w:color w:val="000000"/>
          <w:sz w:val="24"/>
          <w:u w:val="single"/>
        </w:rPr>
        <w:t>1）提供虚假材料谋取中标的；</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w:t>
      </w:r>
      <w:r w:rsidRPr="00AD5D10">
        <w:rPr>
          <w:rFonts w:ascii="仿宋" w:eastAsia="仿宋" w:hAnsi="仿宋" w:cs="仿宋"/>
          <w:color w:val="000000"/>
          <w:sz w:val="24"/>
          <w:u w:val="single"/>
        </w:rPr>
        <w:t>2）采取不正当手段诋毁、排挤其他供应商的；</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w:t>
      </w:r>
      <w:r w:rsidRPr="00AD5D10">
        <w:rPr>
          <w:rFonts w:ascii="仿宋" w:eastAsia="仿宋" w:hAnsi="仿宋" w:cs="仿宋"/>
          <w:color w:val="000000"/>
          <w:sz w:val="24"/>
          <w:u w:val="single"/>
        </w:rPr>
        <w:t>3）与招标人、其它投标人或者招标人工作人员恶意串通的；</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w:t>
      </w:r>
      <w:r w:rsidRPr="00AD5D10">
        <w:rPr>
          <w:rFonts w:ascii="仿宋" w:eastAsia="仿宋" w:hAnsi="仿宋" w:cs="仿宋"/>
          <w:color w:val="000000"/>
          <w:sz w:val="24"/>
          <w:u w:val="single"/>
        </w:rPr>
        <w:t>4）向招标人、招标人工作人员行贿或者提供其他不正当利益的；</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w:t>
      </w:r>
      <w:r w:rsidRPr="00AD5D10">
        <w:rPr>
          <w:rFonts w:ascii="仿宋" w:eastAsia="仿宋" w:hAnsi="仿宋" w:cs="仿宋"/>
          <w:color w:val="000000"/>
          <w:sz w:val="24"/>
          <w:u w:val="single"/>
        </w:rPr>
        <w:t>5）未经招标人同意，在采购过程中与招标人进行协商招标的；</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w:t>
      </w:r>
      <w:r w:rsidRPr="00AD5D10">
        <w:rPr>
          <w:rFonts w:ascii="仿宋" w:eastAsia="仿宋" w:hAnsi="仿宋" w:cs="仿宋"/>
          <w:color w:val="000000"/>
          <w:sz w:val="24"/>
          <w:u w:val="single"/>
        </w:rPr>
        <w:t>6）拒绝有关部门监督检查或提供虚假情况的；</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w:t>
      </w:r>
      <w:r w:rsidRPr="00AD5D10">
        <w:rPr>
          <w:rFonts w:ascii="仿宋" w:eastAsia="仿宋" w:hAnsi="仿宋" w:cs="仿宋"/>
          <w:color w:val="000000"/>
          <w:sz w:val="24"/>
          <w:u w:val="single"/>
        </w:rPr>
        <w:t>7）拒绝质量技术监督部门对中标货物作质量检验的。</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与本投标有关的一切往来通讯请寄：</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地址：</w:t>
      </w:r>
      <w:r w:rsidRPr="00AD5D10">
        <w:rPr>
          <w:rFonts w:ascii="仿宋" w:eastAsia="仿宋" w:hAnsi="仿宋" w:cs="仿宋"/>
          <w:color w:val="000000"/>
          <w:sz w:val="24"/>
          <w:u w:val="single"/>
        </w:rPr>
        <w:t xml:space="preserve">                         </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邮编：</w:t>
      </w:r>
      <w:r w:rsidRPr="00AD5D10">
        <w:rPr>
          <w:rFonts w:ascii="仿宋" w:eastAsia="仿宋" w:hAnsi="仿宋" w:cs="仿宋"/>
          <w:color w:val="000000"/>
          <w:sz w:val="24"/>
          <w:u w:val="single"/>
        </w:rPr>
        <w:t xml:space="preserve">                         电话：                          </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投标人代表联系电话：</w:t>
      </w:r>
      <w:r w:rsidRPr="00AD5D10">
        <w:rPr>
          <w:rFonts w:ascii="仿宋" w:eastAsia="仿宋" w:hAnsi="仿宋" w:cs="仿宋"/>
          <w:color w:val="000000"/>
          <w:sz w:val="24"/>
          <w:u w:val="single"/>
        </w:rPr>
        <w:t xml:space="preserve">                                           </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投标人代表</w:t>
      </w:r>
      <w:r w:rsidRPr="00AD5D10">
        <w:rPr>
          <w:rFonts w:ascii="仿宋" w:eastAsia="仿宋" w:hAnsi="仿宋" w:cs="仿宋"/>
          <w:color w:val="000000"/>
          <w:sz w:val="24"/>
          <w:u w:val="single"/>
        </w:rPr>
        <w:t xml:space="preserve">E-Mail：                                            </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lastRenderedPageBreak/>
        <w:t>投标人：</w:t>
      </w:r>
      <w:r w:rsidRPr="00AD5D10">
        <w:rPr>
          <w:rFonts w:ascii="仿宋" w:eastAsia="仿宋" w:hAnsi="仿宋" w:cs="仿宋"/>
          <w:color w:val="000000"/>
          <w:sz w:val="24"/>
          <w:u w:val="single"/>
        </w:rPr>
        <w:t xml:space="preserve">                                               </w:t>
      </w:r>
      <w:r w:rsidRPr="00AD5D10">
        <w:rPr>
          <w:rFonts w:ascii="仿宋" w:eastAsia="仿宋" w:hAnsi="仿宋" w:cs="仿宋" w:hint="eastAsia"/>
          <w:color w:val="000000"/>
          <w:sz w:val="24"/>
          <w:u w:val="single"/>
        </w:rPr>
        <w:t>（公章）</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hint="eastAsia"/>
          <w:color w:val="000000"/>
          <w:sz w:val="24"/>
          <w:u w:val="single"/>
        </w:rPr>
        <w:t>投标人代表（签字）：</w:t>
      </w:r>
      <w:r w:rsidRPr="00AD5D10">
        <w:rPr>
          <w:rFonts w:ascii="仿宋" w:eastAsia="仿宋" w:hAnsi="仿宋" w:cs="仿宋"/>
          <w:color w:val="000000"/>
          <w:sz w:val="24"/>
          <w:u w:val="single"/>
        </w:rPr>
        <w:t xml:space="preserve">                            </w:t>
      </w:r>
    </w:p>
    <w:p w:rsidR="001E4982" w:rsidRPr="00AD5D10" w:rsidRDefault="00062412" w:rsidP="00AD5D10">
      <w:pPr>
        <w:spacing w:line="320" w:lineRule="exact"/>
        <w:ind w:firstLineChars="200" w:firstLine="480"/>
        <w:rPr>
          <w:rFonts w:ascii="仿宋" w:eastAsia="仿宋" w:hAnsi="仿宋" w:cs="仿宋"/>
          <w:color w:val="000000"/>
          <w:sz w:val="24"/>
          <w:u w:val="single"/>
        </w:rPr>
      </w:pPr>
      <w:r w:rsidRPr="00AD5D10">
        <w:rPr>
          <w:rFonts w:ascii="仿宋" w:eastAsia="仿宋" w:hAnsi="仿宋" w:cs="仿宋"/>
          <w:color w:val="000000"/>
          <w:sz w:val="24"/>
          <w:u w:val="single"/>
        </w:rPr>
        <w:tab/>
        <w:t xml:space="preserve">                                               年    月    日</w:t>
      </w:r>
    </w:p>
    <w:p w:rsidR="009E65D3" w:rsidRDefault="009E65D3" w:rsidP="008C48E2">
      <w:pPr>
        <w:spacing w:line="320" w:lineRule="exact"/>
        <w:ind w:firstLineChars="249" w:firstLine="600"/>
        <w:rPr>
          <w:rFonts w:ascii="仿宋" w:eastAsia="仿宋" w:hAnsi="仿宋" w:cs="仿宋"/>
          <w:b/>
          <w:color w:val="000000"/>
          <w:sz w:val="24"/>
        </w:rPr>
      </w:pPr>
    </w:p>
    <w:p w:rsidR="009E65D3" w:rsidRDefault="009E65D3">
      <w:pPr>
        <w:spacing w:line="320" w:lineRule="exact"/>
        <w:rPr>
          <w:rFonts w:ascii="仿宋" w:eastAsia="仿宋" w:hAnsi="仿宋" w:cs="仿宋"/>
          <w:b/>
          <w:color w:val="000000"/>
          <w:sz w:val="24"/>
        </w:rPr>
      </w:pPr>
      <w:r>
        <w:rPr>
          <w:rFonts w:ascii="仿宋" w:eastAsia="仿宋" w:hAnsi="仿宋" w:cs="仿宋" w:hint="eastAsia"/>
          <w:b/>
          <w:color w:val="000000"/>
          <w:sz w:val="24"/>
        </w:rPr>
        <w:t xml:space="preserve">格式二：                             </w:t>
      </w:r>
    </w:p>
    <w:p w:rsidR="009E65D3" w:rsidRDefault="009E65D3" w:rsidP="002621DF">
      <w:pPr>
        <w:ind w:firstLineChars="699" w:firstLine="2526"/>
        <w:rPr>
          <w:rFonts w:ascii="仿宋" w:eastAsia="仿宋" w:hAnsi="仿宋" w:cs="仿宋"/>
          <w:b/>
          <w:color w:val="000000"/>
          <w:sz w:val="36"/>
          <w:szCs w:val="36"/>
        </w:rPr>
      </w:pPr>
      <w:r>
        <w:rPr>
          <w:rFonts w:ascii="仿宋" w:eastAsia="仿宋" w:hAnsi="仿宋" w:cs="仿宋" w:hint="eastAsia"/>
          <w:b/>
          <w:color w:val="000000"/>
          <w:sz w:val="36"/>
          <w:szCs w:val="36"/>
        </w:rPr>
        <w:t>法定代表人授权委托书</w:t>
      </w:r>
    </w:p>
    <w:p w:rsidR="009E65D3" w:rsidRDefault="009E65D3">
      <w:pPr>
        <w:spacing w:line="320" w:lineRule="exact"/>
        <w:rPr>
          <w:rFonts w:ascii="仿宋" w:eastAsia="仿宋" w:hAnsi="仿宋" w:cs="仿宋"/>
          <w:color w:val="000000"/>
          <w:sz w:val="24"/>
          <w:u w:val="single"/>
        </w:rPr>
      </w:pPr>
      <w:r>
        <w:rPr>
          <w:rFonts w:ascii="仿宋" w:eastAsia="仿宋" w:hAnsi="仿宋" w:cs="仿宋" w:hint="eastAsia"/>
          <w:color w:val="000000"/>
          <w:sz w:val="24"/>
          <w:u w:val="single"/>
        </w:rPr>
        <w:t>江苏师范大学：</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本授权书声明：注册于</w:t>
      </w:r>
      <w:r>
        <w:rPr>
          <w:rFonts w:ascii="仿宋" w:eastAsia="仿宋" w:hAnsi="仿宋" w:cs="仿宋" w:hint="eastAsia"/>
          <w:color w:val="000000"/>
          <w:sz w:val="24"/>
          <w:u w:val="single"/>
        </w:rPr>
        <w:t xml:space="preserve">    （投标人住址）    </w:t>
      </w:r>
      <w:r>
        <w:rPr>
          <w:rFonts w:ascii="仿宋" w:eastAsia="仿宋" w:hAnsi="仿宋" w:cs="仿宋" w:hint="eastAsia"/>
          <w:color w:val="000000"/>
          <w:sz w:val="24"/>
        </w:rPr>
        <w:t>的</w:t>
      </w:r>
      <w:r>
        <w:rPr>
          <w:rFonts w:ascii="仿宋" w:eastAsia="仿宋" w:hAnsi="仿宋" w:cs="仿宋" w:hint="eastAsia"/>
          <w:color w:val="000000"/>
          <w:sz w:val="24"/>
          <w:u w:val="single"/>
        </w:rPr>
        <w:t xml:space="preserve">   （投标人名称）  </w:t>
      </w:r>
      <w:r>
        <w:rPr>
          <w:rFonts w:ascii="仿宋" w:eastAsia="仿宋" w:hAnsi="仿宋" w:cs="仿宋" w:hint="eastAsia"/>
          <w:color w:val="000000"/>
          <w:sz w:val="24"/>
        </w:rPr>
        <w:t>法定代表人</w:t>
      </w:r>
      <w:r>
        <w:rPr>
          <w:rFonts w:ascii="仿宋" w:eastAsia="仿宋" w:hAnsi="仿宋" w:cs="仿宋" w:hint="eastAsia"/>
          <w:color w:val="000000"/>
          <w:sz w:val="24"/>
          <w:u w:val="single"/>
        </w:rPr>
        <w:t xml:space="preserve">   （法定代表人姓名、职务）   </w:t>
      </w:r>
      <w:r>
        <w:rPr>
          <w:rFonts w:ascii="仿宋" w:eastAsia="仿宋" w:hAnsi="仿宋" w:cs="仿宋" w:hint="eastAsia"/>
          <w:color w:val="000000"/>
          <w:sz w:val="24"/>
        </w:rPr>
        <w:t xml:space="preserve">代表本公司授权在下面签字的                   </w:t>
      </w:r>
      <w:r>
        <w:rPr>
          <w:rFonts w:ascii="仿宋" w:eastAsia="仿宋" w:hAnsi="仿宋" w:cs="仿宋" w:hint="eastAsia"/>
          <w:color w:val="000000"/>
          <w:sz w:val="24"/>
          <w:u w:val="single"/>
        </w:rPr>
        <w:t>（投标人代表姓名、职务）</w:t>
      </w:r>
      <w:r>
        <w:rPr>
          <w:rFonts w:ascii="仿宋" w:eastAsia="仿宋" w:hAnsi="仿宋" w:cs="仿宋" w:hint="eastAsia"/>
          <w:color w:val="000000"/>
          <w:sz w:val="24"/>
        </w:rPr>
        <w:t>为本公司的合法代理人。就贵方组织的                     项目（项目名称：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），该代理人可以本公司名义处理一切与之有关的事务。</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本授权书于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日签字生效，特此声明。</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法定代表人签字盖章：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9E65D3" w:rsidRDefault="009E65D3">
      <w:pPr>
        <w:spacing w:line="32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投标人代表签字盖章：</w:t>
      </w:r>
      <w:r>
        <w:rPr>
          <w:rFonts w:ascii="仿宋" w:eastAsia="仿宋" w:hAnsi="仿宋" w:cs="仿宋" w:hint="eastAsia"/>
          <w:color w:val="000000"/>
          <w:sz w:val="24"/>
          <w:u w:val="single"/>
        </w:rPr>
        <w:t xml:space="preserve">                                        </w:t>
      </w:r>
    </w:p>
    <w:p w:rsidR="009E65D3" w:rsidRDefault="009E65D3">
      <w:pPr>
        <w:spacing w:line="32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投标人全称（加盖公章）：</w:t>
      </w:r>
      <w:r>
        <w:rPr>
          <w:rFonts w:ascii="仿宋" w:eastAsia="仿宋" w:hAnsi="仿宋" w:cs="仿宋" w:hint="eastAsia"/>
          <w:color w:val="000000"/>
          <w:sz w:val="24"/>
          <w:u w:val="single"/>
        </w:rPr>
        <w:t xml:space="preserve">                                     </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ab/>
        <w:t xml:space="preserve">                                       </w:t>
      </w:r>
    </w:p>
    <w:p w:rsidR="009E65D3" w:rsidRDefault="009E65D3">
      <w:pPr>
        <w:spacing w:line="320" w:lineRule="exact"/>
        <w:ind w:firstLineChars="2450" w:firstLine="5880"/>
        <w:rPr>
          <w:rFonts w:ascii="仿宋" w:eastAsia="仿宋" w:hAnsi="仿宋" w:cs="仿宋"/>
          <w:color w:val="000000"/>
          <w:sz w:val="24"/>
        </w:rPr>
      </w:pPr>
      <w:r>
        <w:rPr>
          <w:rFonts w:ascii="仿宋" w:eastAsia="仿宋" w:hAnsi="仿宋" w:cs="仿宋" w:hint="eastAsia"/>
          <w:color w:val="000000"/>
          <w:sz w:val="24"/>
        </w:rPr>
        <w:t>年      月      日</w:t>
      </w:r>
    </w:p>
    <w:p w:rsidR="009E65D3" w:rsidRDefault="00673653">
      <w:pPr>
        <w:spacing w:line="320" w:lineRule="exact"/>
        <w:ind w:firstLineChars="2450" w:firstLine="5880"/>
        <w:rPr>
          <w:rFonts w:ascii="仿宋" w:eastAsia="仿宋" w:hAnsi="仿宋" w:cs="仿宋"/>
          <w:color w:val="000000"/>
          <w:sz w:val="24"/>
        </w:rPr>
      </w:pPr>
      <w:r>
        <w:rPr>
          <w:rFonts w:ascii="仿宋" w:eastAsia="仿宋" w:hAnsi="仿宋" w:cs="仿宋"/>
          <w:color w:val="000000"/>
          <w:sz w:val="24"/>
        </w:rPr>
        <w:pict>
          <v:shapetype id="_x0000_t202" coordsize="21600,21600" o:spt="202" path="m,l,21600r21600,l21600,xe">
            <v:stroke joinstyle="miter"/>
            <v:path gradientshapeok="t" o:connecttype="rect"/>
          </v:shapetype>
          <v:shape id="Text Box 2" o:spid="_x0000_s1028" type="#_x0000_t202" style="position:absolute;left:0;text-align:left;margin-left:63.75pt;margin-top:15pt;width:342pt;height:103.7pt;z-index:251657728">
            <v:textbox>
              <w:txbxContent>
                <w:p w:rsidR="009E65D3" w:rsidRDefault="009E65D3">
                  <w:pPr>
                    <w:jc w:val="center"/>
                    <w:rPr>
                      <w:rFonts w:ascii="宋体" w:hAnsi="宋体"/>
                      <w:sz w:val="24"/>
                    </w:rPr>
                  </w:pPr>
                </w:p>
                <w:p w:rsidR="009E65D3" w:rsidRDefault="009E65D3">
                  <w:pPr>
                    <w:jc w:val="center"/>
                    <w:rPr>
                      <w:rFonts w:ascii="宋体" w:hAnsi="宋体"/>
                      <w:sz w:val="24"/>
                    </w:rPr>
                  </w:pPr>
                </w:p>
                <w:p w:rsidR="009E65D3" w:rsidRDefault="009E65D3">
                  <w:pPr>
                    <w:jc w:val="center"/>
                    <w:rPr>
                      <w:rFonts w:ascii="宋体" w:hAnsi="宋体"/>
                      <w:sz w:val="24"/>
                    </w:rPr>
                  </w:pPr>
                </w:p>
                <w:p w:rsidR="009E65D3" w:rsidRDefault="009E65D3">
                  <w:pPr>
                    <w:jc w:val="center"/>
                  </w:pPr>
                  <w:r>
                    <w:rPr>
                      <w:rFonts w:ascii="宋体" w:hAnsi="宋体" w:hint="eastAsia"/>
                      <w:sz w:val="24"/>
                    </w:rPr>
                    <w:t>（投标代表二代身份证正反面复印件粘贴处）</w:t>
                  </w:r>
                </w:p>
              </w:txbxContent>
            </v:textbox>
          </v:shape>
        </w:pict>
      </w:r>
    </w:p>
    <w:p w:rsidR="009E65D3" w:rsidRDefault="009E65D3">
      <w:pPr>
        <w:spacing w:line="440" w:lineRule="exact"/>
        <w:jc w:val="left"/>
        <w:rPr>
          <w:rFonts w:ascii="仿宋" w:eastAsia="仿宋" w:hAnsi="仿宋" w:cs="仿宋"/>
          <w:color w:val="000000"/>
          <w:sz w:val="24"/>
        </w:rPr>
      </w:pPr>
      <w:r>
        <w:rPr>
          <w:rFonts w:ascii="仿宋" w:eastAsia="仿宋" w:hAnsi="仿宋" w:cs="仿宋" w:hint="eastAsia"/>
          <w:color w:val="000000"/>
          <w:sz w:val="24"/>
        </w:rPr>
        <w:t>附：</w:t>
      </w:r>
    </w:p>
    <w:p w:rsidR="009E65D3" w:rsidRDefault="009E65D3">
      <w:pPr>
        <w:spacing w:line="440" w:lineRule="exact"/>
        <w:ind w:firstLineChars="2600" w:firstLine="6240"/>
        <w:rPr>
          <w:rFonts w:ascii="仿宋" w:eastAsia="仿宋" w:hAnsi="仿宋" w:cs="仿宋"/>
          <w:color w:val="000000"/>
          <w:sz w:val="24"/>
        </w:rPr>
      </w:pPr>
    </w:p>
    <w:p w:rsidR="009E65D3" w:rsidRDefault="009E65D3">
      <w:pPr>
        <w:spacing w:line="440" w:lineRule="exact"/>
        <w:ind w:firstLineChars="2600" w:firstLine="6240"/>
        <w:rPr>
          <w:rFonts w:ascii="仿宋" w:eastAsia="仿宋" w:hAnsi="仿宋" w:cs="仿宋"/>
          <w:color w:val="000000"/>
          <w:sz w:val="24"/>
        </w:rPr>
      </w:pPr>
    </w:p>
    <w:p w:rsidR="009E65D3" w:rsidRDefault="009E65D3">
      <w:pPr>
        <w:spacing w:line="440" w:lineRule="exact"/>
        <w:rPr>
          <w:rFonts w:ascii="仿宋" w:eastAsia="仿宋" w:hAnsi="仿宋" w:cs="仿宋"/>
          <w:b/>
          <w:color w:val="000000"/>
          <w:sz w:val="24"/>
        </w:rPr>
      </w:pPr>
    </w:p>
    <w:p w:rsidR="009E65D3" w:rsidRDefault="009E65D3">
      <w:pPr>
        <w:spacing w:line="440" w:lineRule="exact"/>
        <w:rPr>
          <w:rFonts w:ascii="仿宋" w:eastAsia="仿宋" w:hAnsi="仿宋" w:cs="仿宋"/>
          <w:b/>
          <w:color w:val="000000"/>
          <w:sz w:val="24"/>
        </w:rPr>
      </w:pPr>
    </w:p>
    <w:p w:rsidR="009E65D3" w:rsidRDefault="009E65D3">
      <w:pPr>
        <w:spacing w:line="440" w:lineRule="exact"/>
        <w:rPr>
          <w:rFonts w:ascii="仿宋" w:eastAsia="仿宋" w:hAnsi="仿宋" w:cs="仿宋"/>
          <w:b/>
          <w:color w:val="000000"/>
          <w:sz w:val="24"/>
        </w:rPr>
      </w:pPr>
      <w:r>
        <w:rPr>
          <w:rFonts w:ascii="仿宋" w:eastAsia="仿宋" w:hAnsi="仿宋" w:cs="仿宋" w:hint="eastAsia"/>
          <w:b/>
          <w:color w:val="000000"/>
          <w:sz w:val="24"/>
        </w:rPr>
        <w:t>格式三:</w:t>
      </w:r>
    </w:p>
    <w:p w:rsidR="009E65D3" w:rsidRDefault="009E65D3" w:rsidP="002621DF">
      <w:pPr>
        <w:spacing w:line="440" w:lineRule="exact"/>
        <w:ind w:firstLineChars="845" w:firstLine="3054"/>
        <w:rPr>
          <w:rFonts w:ascii="仿宋" w:eastAsia="仿宋" w:hAnsi="仿宋" w:cs="仿宋"/>
          <w:b/>
          <w:color w:val="000000"/>
          <w:sz w:val="36"/>
          <w:szCs w:val="36"/>
        </w:rPr>
      </w:pPr>
      <w:r>
        <w:rPr>
          <w:rFonts w:ascii="仿宋" w:eastAsia="仿宋" w:hAnsi="仿宋" w:cs="仿宋" w:hint="eastAsia"/>
          <w:b/>
          <w:color w:val="000000"/>
          <w:sz w:val="36"/>
          <w:szCs w:val="36"/>
        </w:rPr>
        <w:t>投标人业绩一览表</w:t>
      </w:r>
    </w:p>
    <w:p w:rsidR="009E65D3" w:rsidRDefault="009E65D3">
      <w:pPr>
        <w:spacing w:line="440" w:lineRule="exact"/>
        <w:rPr>
          <w:rFonts w:ascii="仿宋" w:eastAsia="仿宋" w:hAnsi="仿宋" w:cs="仿宋"/>
          <w:color w:val="000000"/>
          <w:sz w:val="24"/>
          <w:u w:val="single"/>
        </w:rPr>
      </w:pPr>
      <w:r>
        <w:rPr>
          <w:rFonts w:ascii="仿宋" w:eastAsia="仿宋" w:hAnsi="仿宋" w:cs="仿宋" w:hint="eastAsia"/>
          <w:color w:val="000000"/>
          <w:sz w:val="24"/>
          <w:u w:val="single"/>
        </w:rPr>
        <w:t>江苏师范大学：</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根据已获取的  </w:t>
      </w:r>
      <w:r>
        <w:rPr>
          <w:rFonts w:ascii="仿宋" w:eastAsia="仿宋" w:hAnsi="仿宋" w:cs="仿宋" w:hint="eastAsia"/>
          <w:color w:val="000000"/>
          <w:sz w:val="24"/>
          <w:u w:val="single"/>
        </w:rPr>
        <w:t xml:space="preserve">        （项目名称）    </w:t>
      </w:r>
      <w:r>
        <w:rPr>
          <w:rFonts w:ascii="仿宋" w:eastAsia="仿宋" w:hAnsi="仿宋" w:cs="仿宋" w:hint="eastAsia"/>
          <w:color w:val="000000"/>
          <w:sz w:val="24"/>
        </w:rPr>
        <w:t>招标文件中的要求，现将符合招标文件要求的投标人及项目负责人业绩汇总如下表。本表中内容如有不实，我单位愿承担一切法律责任。</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法定代表人签字盖章：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投标人代表签字盖章：</w:t>
      </w:r>
      <w:r>
        <w:rPr>
          <w:rFonts w:ascii="仿宋" w:eastAsia="仿宋" w:hAnsi="仿宋" w:cs="仿宋" w:hint="eastAsia"/>
          <w:color w:val="000000"/>
          <w:sz w:val="24"/>
          <w:u w:val="single"/>
        </w:rPr>
        <w:t xml:space="preserve">                                           </w:t>
      </w:r>
      <w:r>
        <w:rPr>
          <w:rFonts w:ascii="仿宋" w:eastAsia="仿宋" w:hAnsi="仿宋" w:cs="仿宋" w:hint="eastAsia"/>
          <w:b/>
          <w:color w:val="000000"/>
          <w:sz w:val="28"/>
          <w:szCs w:val="28"/>
        </w:rPr>
        <w:t xml:space="preserve">                                     </w:t>
      </w:r>
      <w:r>
        <w:rPr>
          <w:rFonts w:ascii="仿宋" w:eastAsia="仿宋" w:hAnsi="仿宋" w:cs="仿宋" w:hint="eastAsia"/>
          <w:color w:val="000000"/>
          <w:sz w:val="24"/>
        </w:rPr>
        <w:t xml:space="preserve"> </w:t>
      </w:r>
    </w:p>
    <w:p w:rsidR="009E65D3" w:rsidRDefault="009E65D3">
      <w:pPr>
        <w:spacing w:line="440" w:lineRule="exact"/>
        <w:ind w:firstLineChars="2400" w:firstLine="5760"/>
        <w:rPr>
          <w:rFonts w:ascii="仿宋" w:eastAsia="仿宋" w:hAnsi="仿宋" w:cs="仿宋"/>
          <w:color w:val="000000"/>
          <w:sz w:val="24"/>
        </w:rPr>
      </w:pPr>
      <w:r>
        <w:rPr>
          <w:rFonts w:ascii="仿宋" w:eastAsia="仿宋" w:hAnsi="仿宋" w:cs="仿宋" w:hint="eastAsia"/>
          <w:color w:val="000000"/>
          <w:sz w:val="24"/>
        </w:rPr>
        <w:t xml:space="preserve"> 年     月      日</w:t>
      </w:r>
    </w:p>
    <w:p w:rsidR="009E65D3" w:rsidRDefault="009E65D3" w:rsidP="002621DF">
      <w:pPr>
        <w:spacing w:line="440" w:lineRule="exact"/>
        <w:ind w:firstLineChars="2400" w:firstLine="6746"/>
        <w:rPr>
          <w:rFonts w:ascii="仿宋" w:eastAsia="仿宋" w:hAnsi="仿宋" w:cs="仿宋"/>
          <w:b/>
          <w:color w:val="00000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919"/>
        <w:gridCol w:w="1440"/>
        <w:gridCol w:w="900"/>
        <w:gridCol w:w="1075"/>
        <w:gridCol w:w="1705"/>
        <w:gridCol w:w="1360"/>
      </w:tblGrid>
      <w:tr w:rsidR="009E65D3">
        <w:tc>
          <w:tcPr>
            <w:tcW w:w="781"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序号</w:t>
            </w:r>
          </w:p>
        </w:tc>
        <w:tc>
          <w:tcPr>
            <w:tcW w:w="1919"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项目名称</w:t>
            </w:r>
          </w:p>
        </w:tc>
        <w:tc>
          <w:tcPr>
            <w:tcW w:w="144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用户名称</w:t>
            </w:r>
          </w:p>
        </w:tc>
        <w:tc>
          <w:tcPr>
            <w:tcW w:w="90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数量</w:t>
            </w:r>
          </w:p>
        </w:tc>
        <w:tc>
          <w:tcPr>
            <w:tcW w:w="1075"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中标价</w:t>
            </w:r>
          </w:p>
        </w:tc>
        <w:tc>
          <w:tcPr>
            <w:tcW w:w="1705"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联系人及电话</w:t>
            </w:r>
          </w:p>
        </w:tc>
        <w:tc>
          <w:tcPr>
            <w:tcW w:w="136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备注</w:t>
            </w: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bl>
    <w:p w:rsidR="009E65D3" w:rsidRDefault="009E65D3" w:rsidP="002621DF">
      <w:pPr>
        <w:ind w:firstLineChars="200" w:firstLine="482"/>
        <w:rPr>
          <w:rFonts w:ascii="仿宋" w:eastAsia="仿宋" w:hAnsi="仿宋" w:cs="仿宋"/>
          <w:b/>
          <w:color w:val="000000"/>
          <w:sz w:val="24"/>
        </w:rPr>
      </w:pPr>
    </w:p>
    <w:p w:rsidR="009E65D3" w:rsidRDefault="009E65D3" w:rsidP="002621DF">
      <w:pPr>
        <w:ind w:firstLineChars="200" w:firstLine="482"/>
        <w:rPr>
          <w:rFonts w:ascii="仿宋" w:eastAsia="仿宋" w:hAnsi="仿宋" w:cs="仿宋"/>
          <w:b/>
          <w:color w:val="000000"/>
          <w:sz w:val="24"/>
        </w:rPr>
      </w:pPr>
      <w:r>
        <w:rPr>
          <w:rFonts w:ascii="仿宋" w:eastAsia="仿宋" w:hAnsi="仿宋" w:cs="仿宋" w:hint="eastAsia"/>
          <w:b/>
          <w:color w:val="000000"/>
          <w:sz w:val="24"/>
        </w:rPr>
        <w:t>格式四：</w:t>
      </w:r>
    </w:p>
    <w:p w:rsidR="009E65D3" w:rsidRDefault="009E65D3" w:rsidP="002621DF">
      <w:pPr>
        <w:ind w:firstLineChars="1572" w:firstLine="3788"/>
        <w:rPr>
          <w:rFonts w:ascii="仿宋" w:eastAsia="仿宋" w:hAnsi="仿宋" w:cs="仿宋"/>
          <w:b/>
          <w:color w:val="000000"/>
          <w:sz w:val="24"/>
        </w:rPr>
      </w:pPr>
      <w:r>
        <w:rPr>
          <w:rFonts w:ascii="仿宋" w:eastAsia="仿宋" w:hAnsi="仿宋" w:cs="仿宋" w:hint="eastAsia"/>
          <w:b/>
          <w:color w:val="000000"/>
          <w:sz w:val="24"/>
        </w:rPr>
        <w:t>投标报价一览表</w:t>
      </w:r>
    </w:p>
    <w:p w:rsidR="009E65D3" w:rsidRDefault="009E65D3" w:rsidP="002621DF">
      <w:pPr>
        <w:ind w:firstLineChars="1572" w:firstLine="3788"/>
        <w:rPr>
          <w:rFonts w:ascii="仿宋" w:eastAsia="仿宋" w:hAnsi="仿宋" w:cs="仿宋"/>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1965"/>
        <w:gridCol w:w="870"/>
        <w:gridCol w:w="1755"/>
        <w:gridCol w:w="1590"/>
        <w:gridCol w:w="1537"/>
      </w:tblGrid>
      <w:tr w:rsidR="009E65D3">
        <w:trPr>
          <w:trHeight w:val="726"/>
          <w:jc w:val="center"/>
        </w:trPr>
        <w:tc>
          <w:tcPr>
            <w:tcW w:w="1634"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b/>
                <w:sz w:val="24"/>
              </w:rPr>
            </w:pPr>
            <w:r>
              <w:rPr>
                <w:rFonts w:ascii="仿宋" w:eastAsia="仿宋" w:hAnsi="仿宋" w:cs="仿宋" w:hint="eastAsia"/>
                <w:b/>
                <w:sz w:val="24"/>
              </w:rPr>
              <w:t>名称</w:t>
            </w:r>
          </w:p>
        </w:tc>
        <w:tc>
          <w:tcPr>
            <w:tcW w:w="1965"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b/>
                <w:sz w:val="24"/>
              </w:rPr>
            </w:pPr>
            <w:r>
              <w:rPr>
                <w:rFonts w:ascii="仿宋" w:eastAsia="仿宋" w:hAnsi="仿宋" w:cs="仿宋" w:hint="eastAsia"/>
                <w:b/>
                <w:sz w:val="24"/>
              </w:rPr>
              <w:t>规格型号</w:t>
            </w:r>
          </w:p>
        </w:tc>
        <w:tc>
          <w:tcPr>
            <w:tcW w:w="870"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b/>
                <w:sz w:val="24"/>
              </w:rPr>
            </w:pPr>
            <w:r>
              <w:rPr>
                <w:rFonts w:ascii="仿宋" w:eastAsia="仿宋" w:hAnsi="仿宋" w:cs="仿宋" w:hint="eastAsia"/>
                <w:b/>
                <w:sz w:val="24"/>
              </w:rPr>
              <w:t>数量</w:t>
            </w:r>
          </w:p>
        </w:tc>
        <w:tc>
          <w:tcPr>
            <w:tcW w:w="1755"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b/>
                <w:sz w:val="24"/>
              </w:rPr>
            </w:pPr>
            <w:r>
              <w:rPr>
                <w:rFonts w:ascii="仿宋" w:eastAsia="仿宋" w:hAnsi="仿宋" w:cs="仿宋" w:hint="eastAsia"/>
                <w:b/>
                <w:sz w:val="24"/>
              </w:rPr>
              <w:t>单价（元）</w:t>
            </w:r>
          </w:p>
        </w:tc>
        <w:tc>
          <w:tcPr>
            <w:tcW w:w="1590"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b/>
                <w:sz w:val="24"/>
              </w:rPr>
            </w:pPr>
            <w:r>
              <w:rPr>
                <w:rFonts w:ascii="仿宋" w:eastAsia="仿宋" w:hAnsi="仿宋" w:cs="仿宋" w:hint="eastAsia"/>
                <w:b/>
                <w:sz w:val="24"/>
              </w:rPr>
              <w:t>总价（元）</w:t>
            </w:r>
          </w:p>
        </w:tc>
        <w:tc>
          <w:tcPr>
            <w:tcW w:w="1537"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b/>
                <w:sz w:val="24"/>
              </w:rPr>
            </w:pPr>
            <w:r>
              <w:rPr>
                <w:rFonts w:ascii="仿宋" w:eastAsia="仿宋" w:hAnsi="仿宋" w:cs="仿宋" w:hint="eastAsia"/>
                <w:b/>
                <w:sz w:val="24"/>
              </w:rPr>
              <w:t>备注</w:t>
            </w:r>
          </w:p>
        </w:tc>
      </w:tr>
      <w:tr w:rsidR="009E65D3">
        <w:trPr>
          <w:trHeight w:val="942"/>
          <w:jc w:val="center"/>
        </w:trPr>
        <w:tc>
          <w:tcPr>
            <w:tcW w:w="1634"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position w:val="-6"/>
                <w:sz w:val="24"/>
              </w:rPr>
            </w:pPr>
          </w:p>
        </w:tc>
        <w:tc>
          <w:tcPr>
            <w:tcW w:w="1755"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sz w:val="24"/>
              </w:rPr>
            </w:pPr>
          </w:p>
        </w:tc>
      </w:tr>
      <w:tr w:rsidR="009E65D3">
        <w:trPr>
          <w:trHeight w:val="864"/>
          <w:jc w:val="center"/>
        </w:trPr>
        <w:tc>
          <w:tcPr>
            <w:tcW w:w="1634" w:type="dxa"/>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sz w:val="24"/>
              </w:rPr>
            </w:pPr>
            <w:r>
              <w:rPr>
                <w:rFonts w:ascii="仿宋" w:eastAsia="仿宋" w:hAnsi="仿宋" w:cs="仿宋" w:hint="eastAsia"/>
                <w:b/>
                <w:sz w:val="24"/>
              </w:rPr>
              <w:t>合计</w:t>
            </w:r>
          </w:p>
        </w:tc>
        <w:tc>
          <w:tcPr>
            <w:tcW w:w="7717" w:type="dxa"/>
            <w:gridSpan w:val="5"/>
            <w:tcBorders>
              <w:top w:val="single" w:sz="4" w:space="0" w:color="auto"/>
              <w:left w:val="single" w:sz="4" w:space="0" w:color="auto"/>
              <w:bottom w:val="single" w:sz="4" w:space="0" w:color="auto"/>
              <w:right w:val="single" w:sz="4" w:space="0" w:color="auto"/>
            </w:tcBorders>
            <w:vAlign w:val="center"/>
          </w:tcPr>
          <w:p w:rsidR="009E65D3" w:rsidRDefault="009E65D3">
            <w:pPr>
              <w:jc w:val="center"/>
              <w:rPr>
                <w:rFonts w:ascii="仿宋" w:eastAsia="仿宋" w:hAnsi="仿宋" w:cs="仿宋"/>
                <w:sz w:val="24"/>
              </w:rPr>
            </w:pPr>
            <w:r>
              <w:rPr>
                <w:rFonts w:ascii="仿宋" w:eastAsia="仿宋" w:hAnsi="仿宋" w:cs="仿宋" w:hint="eastAsia"/>
                <w:sz w:val="24"/>
              </w:rPr>
              <w:t>人民币大写：                          元</w:t>
            </w:r>
          </w:p>
        </w:tc>
      </w:tr>
    </w:tbl>
    <w:p w:rsidR="009E65D3" w:rsidRDefault="009E65D3">
      <w:pPr>
        <w:rPr>
          <w:rFonts w:ascii="仿宋" w:eastAsia="仿宋" w:hAnsi="仿宋" w:cs="仿宋"/>
          <w:sz w:val="24"/>
        </w:rPr>
      </w:pPr>
    </w:p>
    <w:p w:rsidR="009E65D3" w:rsidRDefault="009E65D3">
      <w:pPr>
        <w:spacing w:line="380" w:lineRule="exact"/>
        <w:rPr>
          <w:rFonts w:ascii="仿宋" w:eastAsia="仿宋" w:hAnsi="仿宋" w:cs="仿宋"/>
          <w:color w:val="000000"/>
          <w:sz w:val="24"/>
          <w:u w:val="single"/>
        </w:rPr>
      </w:pPr>
      <w:r>
        <w:rPr>
          <w:rFonts w:ascii="仿宋" w:eastAsia="仿宋" w:hAnsi="仿宋" w:cs="仿宋" w:hint="eastAsia"/>
          <w:color w:val="000000"/>
          <w:sz w:val="24"/>
        </w:rPr>
        <w:t>质保期：</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（要求不少于两年）</w:t>
      </w:r>
    </w:p>
    <w:p w:rsidR="009E65D3" w:rsidRDefault="009E65D3">
      <w:pPr>
        <w:spacing w:line="380" w:lineRule="exact"/>
        <w:rPr>
          <w:rFonts w:ascii="仿宋" w:eastAsia="仿宋" w:hAnsi="仿宋" w:cs="仿宋"/>
          <w:color w:val="000000"/>
          <w:sz w:val="24"/>
        </w:rPr>
      </w:pPr>
      <w:r>
        <w:rPr>
          <w:rFonts w:ascii="仿宋" w:eastAsia="仿宋" w:hAnsi="仿宋" w:cs="仿宋" w:hint="eastAsia"/>
          <w:color w:val="000000"/>
          <w:sz w:val="24"/>
        </w:rPr>
        <w:t>投标人(公章)：</w:t>
      </w:r>
      <w:r>
        <w:rPr>
          <w:rFonts w:ascii="仿宋" w:eastAsia="仿宋" w:hAnsi="仿宋" w:cs="仿宋" w:hint="eastAsia"/>
          <w:color w:val="000000"/>
          <w:sz w:val="24"/>
          <w:u w:val="single"/>
        </w:rPr>
        <w:t xml:space="preserve">                       </w:t>
      </w:r>
    </w:p>
    <w:p w:rsidR="009E65D3" w:rsidRDefault="009E65D3">
      <w:pPr>
        <w:spacing w:line="380" w:lineRule="exact"/>
        <w:rPr>
          <w:rFonts w:ascii="仿宋" w:eastAsia="仿宋" w:hAnsi="仿宋" w:cs="仿宋"/>
          <w:b/>
          <w:color w:val="000000"/>
          <w:sz w:val="24"/>
        </w:rPr>
      </w:pPr>
      <w:r>
        <w:rPr>
          <w:rFonts w:ascii="仿宋" w:eastAsia="仿宋" w:hAnsi="仿宋" w:cs="仿宋" w:hint="eastAsia"/>
          <w:color w:val="000000"/>
          <w:sz w:val="24"/>
        </w:rPr>
        <w:t>投标人代表(签字)：</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日　期： </w:t>
      </w:r>
      <w:r>
        <w:rPr>
          <w:rFonts w:ascii="仿宋" w:eastAsia="仿宋" w:hAnsi="仿宋" w:cs="仿宋" w:hint="eastAsia"/>
          <w:color w:val="000000"/>
          <w:sz w:val="24"/>
          <w:u w:val="single"/>
        </w:rPr>
        <w:t xml:space="preserve">                    </w:t>
      </w:r>
    </w:p>
    <w:p w:rsidR="009E65D3" w:rsidRDefault="009E65D3">
      <w:pPr>
        <w:spacing w:line="440" w:lineRule="exact"/>
        <w:rPr>
          <w:rFonts w:ascii="仿宋" w:eastAsia="仿宋" w:hAnsi="仿宋" w:cs="仿宋"/>
          <w:b/>
          <w:color w:val="000000"/>
          <w:sz w:val="24"/>
        </w:rPr>
      </w:pPr>
      <w:r>
        <w:rPr>
          <w:rFonts w:ascii="仿宋" w:eastAsia="仿宋" w:hAnsi="仿宋" w:cs="仿宋" w:hint="eastAsia"/>
          <w:b/>
          <w:color w:val="000000"/>
          <w:sz w:val="24"/>
        </w:rPr>
        <w:t>格式五:</w:t>
      </w:r>
    </w:p>
    <w:p w:rsidR="009E65D3" w:rsidRDefault="009E65D3" w:rsidP="002621DF">
      <w:pPr>
        <w:spacing w:line="440" w:lineRule="exact"/>
        <w:ind w:firstLineChars="845" w:firstLine="2036"/>
        <w:rPr>
          <w:rFonts w:ascii="仿宋" w:eastAsia="仿宋" w:hAnsi="仿宋" w:cs="仿宋"/>
          <w:b/>
          <w:color w:val="000000"/>
          <w:sz w:val="24"/>
        </w:rPr>
      </w:pPr>
      <w:r>
        <w:rPr>
          <w:rFonts w:ascii="仿宋" w:eastAsia="仿宋" w:hAnsi="仿宋" w:cs="仿宋" w:hint="eastAsia"/>
          <w:b/>
          <w:color w:val="000000"/>
          <w:sz w:val="24"/>
        </w:rPr>
        <w:t xml:space="preserve">             所投产品的主要技术参数一览表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864"/>
        <w:gridCol w:w="1440"/>
        <w:gridCol w:w="900"/>
        <w:gridCol w:w="1301"/>
        <w:gridCol w:w="992"/>
        <w:gridCol w:w="1847"/>
      </w:tblGrid>
      <w:tr w:rsidR="009E65D3">
        <w:tc>
          <w:tcPr>
            <w:tcW w:w="836"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序号</w:t>
            </w:r>
          </w:p>
        </w:tc>
        <w:tc>
          <w:tcPr>
            <w:tcW w:w="1864"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名称</w:t>
            </w:r>
          </w:p>
        </w:tc>
        <w:tc>
          <w:tcPr>
            <w:tcW w:w="1440"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型号</w:t>
            </w:r>
          </w:p>
        </w:tc>
        <w:tc>
          <w:tcPr>
            <w:tcW w:w="900"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数量</w:t>
            </w:r>
          </w:p>
        </w:tc>
        <w:tc>
          <w:tcPr>
            <w:tcW w:w="1301"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规格尺寸</w:t>
            </w:r>
          </w:p>
        </w:tc>
        <w:tc>
          <w:tcPr>
            <w:tcW w:w="992"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品牌</w:t>
            </w:r>
          </w:p>
        </w:tc>
        <w:tc>
          <w:tcPr>
            <w:tcW w:w="1847"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备注</w:t>
            </w: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vAlign w:val="center"/>
          </w:tcPr>
          <w:p w:rsidR="009E65D3" w:rsidRDefault="009E65D3">
            <w:pPr>
              <w:spacing w:line="300" w:lineRule="exact"/>
              <w:jc w:val="center"/>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2</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vAlign w:val="center"/>
          </w:tcPr>
          <w:p w:rsidR="009E65D3" w:rsidRDefault="009E65D3">
            <w:pPr>
              <w:spacing w:line="300" w:lineRule="exact"/>
              <w:jc w:val="center"/>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3</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tcPr>
          <w:p w:rsidR="009E65D3" w:rsidRDefault="009E65D3">
            <w:pPr>
              <w:spacing w:line="440" w:lineRule="exact"/>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4</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tcPr>
          <w:p w:rsidR="009E65D3" w:rsidRDefault="009E65D3">
            <w:pPr>
              <w:spacing w:line="440" w:lineRule="exact"/>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5</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tcPr>
          <w:p w:rsidR="009E65D3" w:rsidRDefault="009E65D3">
            <w:pPr>
              <w:spacing w:line="440" w:lineRule="exact"/>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tcPr>
          <w:p w:rsidR="009E65D3" w:rsidRDefault="009E65D3">
            <w:pPr>
              <w:spacing w:line="440" w:lineRule="exact"/>
              <w:rPr>
                <w:rFonts w:ascii="仿宋" w:eastAsia="仿宋" w:hAnsi="仿宋" w:cs="仿宋"/>
                <w:color w:val="000000"/>
                <w:sz w:val="24"/>
              </w:rPr>
            </w:pPr>
          </w:p>
        </w:tc>
      </w:tr>
    </w:tbl>
    <w:p w:rsidR="009E65D3" w:rsidRDefault="009E65D3" w:rsidP="002621DF">
      <w:pPr>
        <w:spacing w:line="440" w:lineRule="exact"/>
        <w:ind w:firstLineChars="200" w:firstLine="482"/>
        <w:rPr>
          <w:rFonts w:ascii="仿宋" w:eastAsia="仿宋" w:hAnsi="仿宋" w:cs="仿宋"/>
          <w:color w:val="000000"/>
          <w:sz w:val="24"/>
        </w:rPr>
      </w:pPr>
      <w:r>
        <w:rPr>
          <w:rFonts w:ascii="仿宋" w:eastAsia="仿宋" w:hAnsi="仿宋" w:cs="仿宋" w:hint="eastAsia"/>
          <w:b/>
          <w:color w:val="000000"/>
          <w:sz w:val="24"/>
        </w:rPr>
        <w:t>（此表格式投标人可以自拟，表中要明确产品外形尺寸、箱体容积、箱体材质和板材厚度、</w:t>
      </w:r>
      <w:proofErr w:type="gramStart"/>
      <w:r>
        <w:rPr>
          <w:rFonts w:ascii="仿宋" w:eastAsia="仿宋" w:hAnsi="仿宋" w:cs="仿宋" w:hint="eastAsia"/>
          <w:b/>
          <w:color w:val="000000"/>
          <w:sz w:val="24"/>
        </w:rPr>
        <w:t>投料口</w:t>
      </w:r>
      <w:proofErr w:type="gramEnd"/>
      <w:r>
        <w:rPr>
          <w:rFonts w:ascii="仿宋" w:eastAsia="仿宋" w:hAnsi="仿宋" w:cs="仿宋" w:hint="eastAsia"/>
          <w:b/>
          <w:color w:val="000000"/>
          <w:sz w:val="24"/>
        </w:rPr>
        <w:t>尺寸、操作运行系统、配件和主辅材等详细参数 ）</w:t>
      </w:r>
    </w:p>
    <w:p w:rsidR="009E65D3" w:rsidRDefault="009E65D3">
      <w:pPr>
        <w:spacing w:line="440" w:lineRule="exact"/>
        <w:ind w:firstLineChars="200" w:firstLine="480"/>
        <w:rPr>
          <w:rFonts w:ascii="仿宋" w:eastAsia="仿宋" w:hAnsi="仿宋" w:cs="仿宋"/>
          <w:color w:val="000000"/>
          <w:sz w:val="24"/>
        </w:rPr>
      </w:pP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法定代表人签字盖章：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投标人代表签字盖章：</w:t>
      </w:r>
      <w:r>
        <w:rPr>
          <w:rFonts w:ascii="仿宋" w:eastAsia="仿宋" w:hAnsi="仿宋" w:cs="仿宋" w:hint="eastAsia"/>
          <w:color w:val="000000"/>
          <w:sz w:val="24"/>
          <w:u w:val="single"/>
        </w:rPr>
        <w:t xml:space="preserve">                                           </w:t>
      </w:r>
      <w:r>
        <w:rPr>
          <w:rFonts w:ascii="仿宋" w:eastAsia="仿宋" w:hAnsi="仿宋" w:cs="仿宋" w:hint="eastAsia"/>
          <w:b/>
          <w:color w:val="000000"/>
          <w:sz w:val="24"/>
        </w:rPr>
        <w:t xml:space="preserve">                                     </w:t>
      </w:r>
      <w:r>
        <w:rPr>
          <w:rFonts w:ascii="仿宋" w:eastAsia="仿宋" w:hAnsi="仿宋" w:cs="仿宋" w:hint="eastAsia"/>
          <w:color w:val="000000"/>
          <w:sz w:val="24"/>
        </w:rPr>
        <w:t xml:space="preserve"> </w:t>
      </w:r>
    </w:p>
    <w:p w:rsidR="009E65D3" w:rsidRDefault="009E65D3">
      <w:pPr>
        <w:spacing w:line="440" w:lineRule="exact"/>
        <w:ind w:firstLineChars="2400" w:firstLine="5760"/>
        <w:rPr>
          <w:rFonts w:ascii="仿宋" w:eastAsia="仿宋" w:hAnsi="仿宋" w:cs="仿宋"/>
          <w:b/>
          <w:color w:val="000000"/>
          <w:sz w:val="24"/>
        </w:rPr>
      </w:pPr>
      <w:r>
        <w:rPr>
          <w:rFonts w:ascii="仿宋" w:eastAsia="仿宋" w:hAnsi="仿宋" w:cs="仿宋" w:hint="eastAsia"/>
          <w:color w:val="000000"/>
          <w:sz w:val="24"/>
        </w:rPr>
        <w:t>年     月      日</w:t>
      </w:r>
    </w:p>
    <w:p w:rsidR="009E65D3" w:rsidRDefault="009E65D3" w:rsidP="002621DF">
      <w:pPr>
        <w:spacing w:line="360" w:lineRule="auto"/>
        <w:ind w:firstLineChars="249" w:firstLine="600"/>
        <w:rPr>
          <w:rFonts w:ascii="仿宋" w:eastAsia="仿宋" w:hAnsi="仿宋" w:cs="仿宋"/>
          <w:b/>
          <w:color w:val="000000"/>
          <w:sz w:val="24"/>
        </w:rPr>
      </w:pPr>
      <w:r>
        <w:rPr>
          <w:rFonts w:ascii="仿宋" w:eastAsia="仿宋" w:hAnsi="仿宋" w:cs="仿宋" w:hint="eastAsia"/>
          <w:b/>
          <w:color w:val="000000"/>
          <w:sz w:val="24"/>
        </w:rPr>
        <w:t>41.产品售后服务及安装方案；</w:t>
      </w:r>
    </w:p>
    <w:p w:rsidR="009E65D3" w:rsidRDefault="009E65D3" w:rsidP="002621DF">
      <w:pPr>
        <w:spacing w:line="360" w:lineRule="auto"/>
        <w:ind w:firstLineChars="249" w:firstLine="600"/>
        <w:rPr>
          <w:rFonts w:ascii="仿宋" w:eastAsia="仿宋" w:hAnsi="仿宋" w:cs="仿宋"/>
          <w:color w:val="000000"/>
          <w:sz w:val="30"/>
          <w:szCs w:val="30"/>
        </w:rPr>
      </w:pPr>
      <w:r>
        <w:rPr>
          <w:rFonts w:ascii="仿宋" w:eastAsia="仿宋" w:hAnsi="仿宋" w:cs="仿宋" w:hint="eastAsia"/>
          <w:b/>
          <w:color w:val="000000"/>
          <w:sz w:val="24"/>
        </w:rPr>
        <w:t>42.投标人认为需要说明的其他问题。</w:t>
      </w:r>
    </w:p>
    <w:sectPr w:rsidR="009E65D3" w:rsidSect="004C0A02">
      <w:footerReference w:type="even" r:id="rId8"/>
      <w:footerReference w:type="default" r:id="rId9"/>
      <w:pgSz w:w="11906" w:h="16838"/>
      <w:pgMar w:top="1134" w:right="1134" w:bottom="964" w:left="1247"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53" w:rsidRDefault="00673653">
      <w:r>
        <w:separator/>
      </w:r>
    </w:p>
  </w:endnote>
  <w:endnote w:type="continuationSeparator" w:id="0">
    <w:p w:rsidR="00673653" w:rsidRDefault="0067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方正书宋简体">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D3" w:rsidRDefault="00062412">
    <w:pPr>
      <w:pStyle w:val="a5"/>
      <w:framePr w:wrap="around" w:vAnchor="text" w:hAnchor="margin" w:xAlign="center" w:y="1"/>
      <w:rPr>
        <w:rStyle w:val="a4"/>
      </w:rPr>
    </w:pPr>
    <w:r>
      <w:fldChar w:fldCharType="begin"/>
    </w:r>
    <w:r w:rsidR="009E65D3">
      <w:rPr>
        <w:rStyle w:val="a4"/>
      </w:rPr>
      <w:instrText xml:space="preserve">PAGE  </w:instrText>
    </w:r>
    <w:r>
      <w:fldChar w:fldCharType="end"/>
    </w:r>
  </w:p>
  <w:p w:rsidR="009E65D3" w:rsidRDefault="009E65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D3" w:rsidRDefault="00062412">
    <w:pPr>
      <w:pStyle w:val="a5"/>
      <w:framePr w:wrap="around" w:vAnchor="text" w:hAnchor="margin" w:xAlign="center" w:y="1"/>
      <w:rPr>
        <w:rStyle w:val="a4"/>
      </w:rPr>
    </w:pPr>
    <w:r>
      <w:fldChar w:fldCharType="begin"/>
    </w:r>
    <w:r w:rsidR="009E65D3">
      <w:rPr>
        <w:rStyle w:val="a4"/>
      </w:rPr>
      <w:instrText xml:space="preserve">PAGE  </w:instrText>
    </w:r>
    <w:r>
      <w:fldChar w:fldCharType="separate"/>
    </w:r>
    <w:r w:rsidR="00AD5D10">
      <w:rPr>
        <w:rStyle w:val="a4"/>
        <w:noProof/>
      </w:rPr>
      <w:t>12</w:t>
    </w:r>
    <w:r>
      <w:fldChar w:fldCharType="end"/>
    </w:r>
  </w:p>
  <w:p w:rsidR="009E65D3" w:rsidRDefault="009E65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53" w:rsidRDefault="00673653">
      <w:r>
        <w:separator/>
      </w:r>
    </w:p>
  </w:footnote>
  <w:footnote w:type="continuationSeparator" w:id="0">
    <w:p w:rsidR="00673653" w:rsidRDefault="00673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00000011"/>
    <w:multiLevelType w:val="multilevel"/>
    <w:tmpl w:val="00000011"/>
    <w:lvl w:ilvl="0">
      <w:start w:val="1"/>
      <w:numFmt w:val="chineseCountingThousand"/>
      <w:suff w:val="nothing"/>
      <w:lvlText w:val="第%1部分"/>
      <w:lvlJc w:val="center"/>
      <w:pPr>
        <w:ind w:left="2412" w:firstLine="288"/>
      </w:pPr>
    </w:lvl>
    <w:lvl w:ilvl="1">
      <w:start w:val="1"/>
      <w:numFmt w:val="japaneseCounting"/>
      <w:lvlText w:val="第%2章"/>
      <w:lvlJc w:val="left"/>
      <w:pPr>
        <w:tabs>
          <w:tab w:val="num" w:pos="720"/>
        </w:tabs>
        <w:ind w:left="720" w:hanging="72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4E393F"/>
    <w:multiLevelType w:val="multilevel"/>
    <w:tmpl w:val="574E393F"/>
    <w:lvl w:ilvl="0">
      <w:start w:val="40"/>
      <w:numFmt w:val="decimal"/>
      <w:suff w:val="nothing"/>
      <w:lvlText w:val="%1."/>
      <w:lvlJc w:val="left"/>
    </w:lvl>
    <w:lvl w:ilvl="1">
      <w:start w:val="1"/>
      <w:numFmt w:val="decimal"/>
      <w:isLgl/>
      <w:lvlText w:val="%1.%2"/>
      <w:lvlJc w:val="left"/>
      <w:pPr>
        <w:ind w:left="1070" w:hanging="60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90" w:hanging="1440"/>
      </w:pPr>
      <w:rPr>
        <w:rFonts w:hint="default"/>
      </w:rPr>
    </w:lvl>
    <w:lvl w:ilvl="6">
      <w:start w:val="1"/>
      <w:numFmt w:val="decimal"/>
      <w:isLgl/>
      <w:lvlText w:val="%1.%2.%3.%4.%5.%6.%7"/>
      <w:lvlJc w:val="left"/>
      <w:pPr>
        <w:ind w:left="4620" w:hanging="1800"/>
      </w:pPr>
      <w:rPr>
        <w:rFonts w:hint="default"/>
      </w:rPr>
    </w:lvl>
    <w:lvl w:ilvl="7">
      <w:start w:val="1"/>
      <w:numFmt w:val="decimal"/>
      <w:isLgl/>
      <w:lvlText w:val="%1.%2.%3.%4.%5.%6.%7.%8"/>
      <w:lvlJc w:val="left"/>
      <w:pPr>
        <w:ind w:left="5090" w:hanging="1800"/>
      </w:pPr>
      <w:rPr>
        <w:rFonts w:hint="default"/>
      </w:rPr>
    </w:lvl>
    <w:lvl w:ilvl="8">
      <w:start w:val="1"/>
      <w:numFmt w:val="decimal"/>
      <w:isLgl/>
      <w:lvlText w:val="%1.%2.%3.%4.%5.%6.%7.%8.%9"/>
      <w:lvlJc w:val="left"/>
      <w:pPr>
        <w:ind w:left="59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362B"/>
    <w:rsid w:val="00030B62"/>
    <w:rsid w:val="00041F6F"/>
    <w:rsid w:val="000574BE"/>
    <w:rsid w:val="00062412"/>
    <w:rsid w:val="000673E9"/>
    <w:rsid w:val="00072359"/>
    <w:rsid w:val="0008029B"/>
    <w:rsid w:val="000818FA"/>
    <w:rsid w:val="000B0FE7"/>
    <w:rsid w:val="000B5CB7"/>
    <w:rsid w:val="000B7AC4"/>
    <w:rsid w:val="000C23A7"/>
    <w:rsid w:val="000C2447"/>
    <w:rsid w:val="000D589A"/>
    <w:rsid w:val="000E63F2"/>
    <w:rsid w:val="000F035D"/>
    <w:rsid w:val="00110146"/>
    <w:rsid w:val="00113666"/>
    <w:rsid w:val="001249DB"/>
    <w:rsid w:val="0012579E"/>
    <w:rsid w:val="0014082A"/>
    <w:rsid w:val="001510F8"/>
    <w:rsid w:val="00163427"/>
    <w:rsid w:val="0016485D"/>
    <w:rsid w:val="00172A27"/>
    <w:rsid w:val="00183E74"/>
    <w:rsid w:val="00184764"/>
    <w:rsid w:val="00196431"/>
    <w:rsid w:val="001B0553"/>
    <w:rsid w:val="001E245B"/>
    <w:rsid w:val="001E4982"/>
    <w:rsid w:val="001F468A"/>
    <w:rsid w:val="001F7B81"/>
    <w:rsid w:val="002016E4"/>
    <w:rsid w:val="0020189F"/>
    <w:rsid w:val="00232F0B"/>
    <w:rsid w:val="002521CB"/>
    <w:rsid w:val="002621DF"/>
    <w:rsid w:val="00277EF7"/>
    <w:rsid w:val="002834BA"/>
    <w:rsid w:val="002A1C9D"/>
    <w:rsid w:val="00305F85"/>
    <w:rsid w:val="003125C5"/>
    <w:rsid w:val="00316E1B"/>
    <w:rsid w:val="00330D5E"/>
    <w:rsid w:val="003326A1"/>
    <w:rsid w:val="00335EF7"/>
    <w:rsid w:val="00381DE5"/>
    <w:rsid w:val="003970F8"/>
    <w:rsid w:val="003A63F9"/>
    <w:rsid w:val="003B5908"/>
    <w:rsid w:val="003D738E"/>
    <w:rsid w:val="00403150"/>
    <w:rsid w:val="00414964"/>
    <w:rsid w:val="004214B5"/>
    <w:rsid w:val="004308CB"/>
    <w:rsid w:val="00454444"/>
    <w:rsid w:val="004547BC"/>
    <w:rsid w:val="004A3C29"/>
    <w:rsid w:val="004B1FB9"/>
    <w:rsid w:val="004C0A02"/>
    <w:rsid w:val="004C30E3"/>
    <w:rsid w:val="004E47B0"/>
    <w:rsid w:val="0051182A"/>
    <w:rsid w:val="00523CF0"/>
    <w:rsid w:val="0053694B"/>
    <w:rsid w:val="005509A3"/>
    <w:rsid w:val="0055142D"/>
    <w:rsid w:val="00554912"/>
    <w:rsid w:val="005814F7"/>
    <w:rsid w:val="005903C2"/>
    <w:rsid w:val="005A0A56"/>
    <w:rsid w:val="005B3718"/>
    <w:rsid w:val="005B44F1"/>
    <w:rsid w:val="005D3867"/>
    <w:rsid w:val="00604F60"/>
    <w:rsid w:val="00612B3A"/>
    <w:rsid w:val="006164F9"/>
    <w:rsid w:val="006331E2"/>
    <w:rsid w:val="0066750E"/>
    <w:rsid w:val="00673653"/>
    <w:rsid w:val="00676ACB"/>
    <w:rsid w:val="006B208E"/>
    <w:rsid w:val="006B35CE"/>
    <w:rsid w:val="006D6924"/>
    <w:rsid w:val="006D74C1"/>
    <w:rsid w:val="006E2544"/>
    <w:rsid w:val="006F3CCF"/>
    <w:rsid w:val="006F4974"/>
    <w:rsid w:val="006F7995"/>
    <w:rsid w:val="007006F1"/>
    <w:rsid w:val="0072657E"/>
    <w:rsid w:val="00732952"/>
    <w:rsid w:val="007360E8"/>
    <w:rsid w:val="00743DFA"/>
    <w:rsid w:val="0075097B"/>
    <w:rsid w:val="00753B86"/>
    <w:rsid w:val="00762AD3"/>
    <w:rsid w:val="00762F8D"/>
    <w:rsid w:val="00771746"/>
    <w:rsid w:val="00777993"/>
    <w:rsid w:val="00786AE0"/>
    <w:rsid w:val="0079101E"/>
    <w:rsid w:val="00793AB3"/>
    <w:rsid w:val="007E71DA"/>
    <w:rsid w:val="007F3778"/>
    <w:rsid w:val="008027C8"/>
    <w:rsid w:val="00815098"/>
    <w:rsid w:val="00825864"/>
    <w:rsid w:val="00840206"/>
    <w:rsid w:val="0085327D"/>
    <w:rsid w:val="0086313C"/>
    <w:rsid w:val="00864594"/>
    <w:rsid w:val="008719D4"/>
    <w:rsid w:val="008720CC"/>
    <w:rsid w:val="00881738"/>
    <w:rsid w:val="008857E3"/>
    <w:rsid w:val="008911EE"/>
    <w:rsid w:val="008929ED"/>
    <w:rsid w:val="008969F1"/>
    <w:rsid w:val="008A6D8C"/>
    <w:rsid w:val="008C48E2"/>
    <w:rsid w:val="008F106C"/>
    <w:rsid w:val="008F4781"/>
    <w:rsid w:val="008F70E8"/>
    <w:rsid w:val="00903F09"/>
    <w:rsid w:val="00906909"/>
    <w:rsid w:val="009115D3"/>
    <w:rsid w:val="00922494"/>
    <w:rsid w:val="0094141D"/>
    <w:rsid w:val="00961FE6"/>
    <w:rsid w:val="00966E24"/>
    <w:rsid w:val="009770F3"/>
    <w:rsid w:val="0098545D"/>
    <w:rsid w:val="009B0180"/>
    <w:rsid w:val="009D1BD8"/>
    <w:rsid w:val="009E65D3"/>
    <w:rsid w:val="009F47EC"/>
    <w:rsid w:val="00A23CB0"/>
    <w:rsid w:val="00A248FD"/>
    <w:rsid w:val="00A269FF"/>
    <w:rsid w:val="00A32013"/>
    <w:rsid w:val="00A320D1"/>
    <w:rsid w:val="00A37C0A"/>
    <w:rsid w:val="00A62D49"/>
    <w:rsid w:val="00A733DC"/>
    <w:rsid w:val="00A87D7F"/>
    <w:rsid w:val="00A9535A"/>
    <w:rsid w:val="00AA51E0"/>
    <w:rsid w:val="00AD00CA"/>
    <w:rsid w:val="00AD03C5"/>
    <w:rsid w:val="00AD2A74"/>
    <w:rsid w:val="00AD5D10"/>
    <w:rsid w:val="00B222BD"/>
    <w:rsid w:val="00B74255"/>
    <w:rsid w:val="00B76E19"/>
    <w:rsid w:val="00B8536C"/>
    <w:rsid w:val="00B91660"/>
    <w:rsid w:val="00B9793F"/>
    <w:rsid w:val="00BE1B28"/>
    <w:rsid w:val="00BE5DB7"/>
    <w:rsid w:val="00BF45A5"/>
    <w:rsid w:val="00BF5C6C"/>
    <w:rsid w:val="00BF6091"/>
    <w:rsid w:val="00C115B3"/>
    <w:rsid w:val="00C161BA"/>
    <w:rsid w:val="00C173A0"/>
    <w:rsid w:val="00C325D2"/>
    <w:rsid w:val="00C37CD2"/>
    <w:rsid w:val="00C659F7"/>
    <w:rsid w:val="00C6790A"/>
    <w:rsid w:val="00C72835"/>
    <w:rsid w:val="00C76CBD"/>
    <w:rsid w:val="00C770F2"/>
    <w:rsid w:val="00C83B5E"/>
    <w:rsid w:val="00C94A4D"/>
    <w:rsid w:val="00C96356"/>
    <w:rsid w:val="00CA0347"/>
    <w:rsid w:val="00CA41B9"/>
    <w:rsid w:val="00CB319C"/>
    <w:rsid w:val="00CC620D"/>
    <w:rsid w:val="00CF541A"/>
    <w:rsid w:val="00D36B8A"/>
    <w:rsid w:val="00D37A9E"/>
    <w:rsid w:val="00D54D87"/>
    <w:rsid w:val="00D754BC"/>
    <w:rsid w:val="00D7615D"/>
    <w:rsid w:val="00DA10B7"/>
    <w:rsid w:val="00DB29B2"/>
    <w:rsid w:val="00DC3E81"/>
    <w:rsid w:val="00DE2F7B"/>
    <w:rsid w:val="00E123A2"/>
    <w:rsid w:val="00E30C0E"/>
    <w:rsid w:val="00E51699"/>
    <w:rsid w:val="00E544E1"/>
    <w:rsid w:val="00E653B0"/>
    <w:rsid w:val="00E72A98"/>
    <w:rsid w:val="00E86E5E"/>
    <w:rsid w:val="00EA5F35"/>
    <w:rsid w:val="00EB1379"/>
    <w:rsid w:val="00EB54AB"/>
    <w:rsid w:val="00EB6C70"/>
    <w:rsid w:val="00EE30E5"/>
    <w:rsid w:val="00F04EDE"/>
    <w:rsid w:val="00F147C2"/>
    <w:rsid w:val="00F3623C"/>
    <w:rsid w:val="00F55939"/>
    <w:rsid w:val="00F57A69"/>
    <w:rsid w:val="00F72AB8"/>
    <w:rsid w:val="00F81E17"/>
    <w:rsid w:val="00F86D40"/>
    <w:rsid w:val="00FA740A"/>
    <w:rsid w:val="00FB77C7"/>
    <w:rsid w:val="00FC785B"/>
    <w:rsid w:val="00FF0278"/>
    <w:rsid w:val="01264551"/>
    <w:rsid w:val="03BA75DE"/>
    <w:rsid w:val="042131D5"/>
    <w:rsid w:val="046C7158"/>
    <w:rsid w:val="04BB7558"/>
    <w:rsid w:val="058009C4"/>
    <w:rsid w:val="06A62B45"/>
    <w:rsid w:val="07412F97"/>
    <w:rsid w:val="07A575AE"/>
    <w:rsid w:val="095B583F"/>
    <w:rsid w:val="0ADB0FA8"/>
    <w:rsid w:val="0BF64BCD"/>
    <w:rsid w:val="0DF0574F"/>
    <w:rsid w:val="0E4D6500"/>
    <w:rsid w:val="0EAE7199"/>
    <w:rsid w:val="0FB212BF"/>
    <w:rsid w:val="0FFF373C"/>
    <w:rsid w:val="102D3B5B"/>
    <w:rsid w:val="10624FDA"/>
    <w:rsid w:val="1087619B"/>
    <w:rsid w:val="110F36F8"/>
    <w:rsid w:val="111876AC"/>
    <w:rsid w:val="12451C21"/>
    <w:rsid w:val="1444290F"/>
    <w:rsid w:val="1503154F"/>
    <w:rsid w:val="163B3911"/>
    <w:rsid w:val="18DB7163"/>
    <w:rsid w:val="19500CA9"/>
    <w:rsid w:val="195D25DE"/>
    <w:rsid w:val="1A340D84"/>
    <w:rsid w:val="1A41749C"/>
    <w:rsid w:val="1AC81161"/>
    <w:rsid w:val="1B3E48D3"/>
    <w:rsid w:val="1C403E5A"/>
    <w:rsid w:val="1EFC7304"/>
    <w:rsid w:val="20333257"/>
    <w:rsid w:val="222D6D86"/>
    <w:rsid w:val="2271757E"/>
    <w:rsid w:val="23E6328C"/>
    <w:rsid w:val="25032DA7"/>
    <w:rsid w:val="25AE71C2"/>
    <w:rsid w:val="25E66097"/>
    <w:rsid w:val="27191522"/>
    <w:rsid w:val="28A42C84"/>
    <w:rsid w:val="2A1D46F3"/>
    <w:rsid w:val="2A9D1119"/>
    <w:rsid w:val="2AE20FD8"/>
    <w:rsid w:val="2B224D07"/>
    <w:rsid w:val="2BA5286F"/>
    <w:rsid w:val="2CA170A9"/>
    <w:rsid w:val="2CDB10EB"/>
    <w:rsid w:val="2D2F035A"/>
    <w:rsid w:val="2D9861F9"/>
    <w:rsid w:val="2DBA20F0"/>
    <w:rsid w:val="30C9477E"/>
    <w:rsid w:val="33C658A5"/>
    <w:rsid w:val="36FF5B9C"/>
    <w:rsid w:val="377A3218"/>
    <w:rsid w:val="3B5C1D55"/>
    <w:rsid w:val="3BD51570"/>
    <w:rsid w:val="3DEC78AB"/>
    <w:rsid w:val="3E0D2A56"/>
    <w:rsid w:val="3E2A1395"/>
    <w:rsid w:val="3EDC49A5"/>
    <w:rsid w:val="3F13010B"/>
    <w:rsid w:val="406C0028"/>
    <w:rsid w:val="41531DBA"/>
    <w:rsid w:val="424F16AC"/>
    <w:rsid w:val="431917FE"/>
    <w:rsid w:val="433766DB"/>
    <w:rsid w:val="43D96BC1"/>
    <w:rsid w:val="45082842"/>
    <w:rsid w:val="47253AEE"/>
    <w:rsid w:val="4759517B"/>
    <w:rsid w:val="48954245"/>
    <w:rsid w:val="48BB61D7"/>
    <w:rsid w:val="48DA6CE7"/>
    <w:rsid w:val="49046C72"/>
    <w:rsid w:val="497071DC"/>
    <w:rsid w:val="4986339D"/>
    <w:rsid w:val="49AE1EB4"/>
    <w:rsid w:val="49EB0693"/>
    <w:rsid w:val="4A610BAE"/>
    <w:rsid w:val="4A9E6286"/>
    <w:rsid w:val="4B575675"/>
    <w:rsid w:val="4C332B12"/>
    <w:rsid w:val="4E9B75FB"/>
    <w:rsid w:val="4FB46428"/>
    <w:rsid w:val="50180182"/>
    <w:rsid w:val="51E04591"/>
    <w:rsid w:val="528B3F27"/>
    <w:rsid w:val="534E0C6D"/>
    <w:rsid w:val="543B7B55"/>
    <w:rsid w:val="55F877C7"/>
    <w:rsid w:val="567E5F84"/>
    <w:rsid w:val="57AE7017"/>
    <w:rsid w:val="57C60461"/>
    <w:rsid w:val="5885003E"/>
    <w:rsid w:val="58BF21F5"/>
    <w:rsid w:val="58F34750"/>
    <w:rsid w:val="5C4D7D79"/>
    <w:rsid w:val="5F0D3D5E"/>
    <w:rsid w:val="5F193AE5"/>
    <w:rsid w:val="5F38693A"/>
    <w:rsid w:val="5F76127F"/>
    <w:rsid w:val="5FD11BFF"/>
    <w:rsid w:val="60626518"/>
    <w:rsid w:val="617B63FB"/>
    <w:rsid w:val="631703FB"/>
    <w:rsid w:val="644F1408"/>
    <w:rsid w:val="649A0B1D"/>
    <w:rsid w:val="65C95B72"/>
    <w:rsid w:val="66794D2B"/>
    <w:rsid w:val="67DC2725"/>
    <w:rsid w:val="68DB05D2"/>
    <w:rsid w:val="6972013A"/>
    <w:rsid w:val="6A0B7278"/>
    <w:rsid w:val="6A716C78"/>
    <w:rsid w:val="6B763EFC"/>
    <w:rsid w:val="6B9335B8"/>
    <w:rsid w:val="6C2D5400"/>
    <w:rsid w:val="6C373D23"/>
    <w:rsid w:val="6C4F0DE9"/>
    <w:rsid w:val="6D96452A"/>
    <w:rsid w:val="6DCA7180"/>
    <w:rsid w:val="6E570A42"/>
    <w:rsid w:val="6EA40112"/>
    <w:rsid w:val="6FA006C8"/>
    <w:rsid w:val="7123347D"/>
    <w:rsid w:val="715668DE"/>
    <w:rsid w:val="717460EB"/>
    <w:rsid w:val="723028B8"/>
    <w:rsid w:val="7356565B"/>
    <w:rsid w:val="73F7501A"/>
    <w:rsid w:val="74406A15"/>
    <w:rsid w:val="751B31B5"/>
    <w:rsid w:val="76680FAB"/>
    <w:rsid w:val="77CD63EC"/>
    <w:rsid w:val="78241DE8"/>
    <w:rsid w:val="79FE5491"/>
    <w:rsid w:val="7A6A083F"/>
    <w:rsid w:val="7B23523C"/>
    <w:rsid w:val="7B534F08"/>
    <w:rsid w:val="7BDD4E48"/>
    <w:rsid w:val="7C38291C"/>
    <w:rsid w:val="7C440E5A"/>
    <w:rsid w:val="7DA815A3"/>
    <w:rsid w:val="7FA053CE"/>
    <w:rsid w:val="7FDB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A02"/>
    <w:pPr>
      <w:widowControl w:val="0"/>
      <w:jc w:val="both"/>
    </w:pPr>
    <w:rPr>
      <w:kern w:val="2"/>
      <w:sz w:val="21"/>
      <w:szCs w:val="24"/>
    </w:rPr>
  </w:style>
  <w:style w:type="paragraph" w:styleId="1">
    <w:name w:val="heading 1"/>
    <w:basedOn w:val="a"/>
    <w:next w:val="a"/>
    <w:qFormat/>
    <w:rsid w:val="004C0A02"/>
    <w:pPr>
      <w:keepNext/>
      <w:keepLines/>
      <w:adjustRightInd w:val="0"/>
      <w:spacing w:before="340" w:after="330" w:line="578" w:lineRule="atLeast"/>
      <w:ind w:left="2412" w:firstLine="288"/>
      <w:jc w:val="left"/>
      <w:outlineLvl w:val="0"/>
    </w:pPr>
    <w:rPr>
      <w:kern w:val="44"/>
      <w:sz w:val="44"/>
      <w:szCs w:val="44"/>
    </w:rPr>
  </w:style>
  <w:style w:type="paragraph" w:styleId="2">
    <w:name w:val="heading 2"/>
    <w:basedOn w:val="a"/>
    <w:next w:val="a"/>
    <w:qFormat/>
    <w:rsid w:val="004C0A02"/>
    <w:pPr>
      <w:keepNext/>
      <w:keepLines/>
      <w:spacing w:before="260" w:after="260" w:line="412" w:lineRule="auto"/>
      <w:outlineLvl w:val="1"/>
    </w:pPr>
    <w:rPr>
      <w:rFonts w:ascii="Arial" w:eastAsia="黑体" w:hAnsi="Arial"/>
      <w:b/>
      <w:bCs/>
      <w:sz w:val="32"/>
      <w:szCs w:val="32"/>
    </w:rPr>
  </w:style>
  <w:style w:type="paragraph" w:styleId="3">
    <w:name w:val="heading 3"/>
    <w:basedOn w:val="a"/>
    <w:next w:val="a"/>
    <w:qFormat/>
    <w:rsid w:val="004C0A02"/>
    <w:pPr>
      <w:keepNext/>
      <w:keepLines/>
      <w:adjustRightInd w:val="0"/>
      <w:spacing w:before="260" w:after="260" w:line="416" w:lineRule="atLeast"/>
      <w:jc w:val="left"/>
      <w:outlineLvl w:val="2"/>
    </w:pPr>
    <w:rPr>
      <w:kern w:val="0"/>
      <w:sz w:val="32"/>
      <w:szCs w:val="32"/>
    </w:rPr>
  </w:style>
  <w:style w:type="paragraph" w:styleId="4">
    <w:name w:val="heading 4"/>
    <w:basedOn w:val="a"/>
    <w:next w:val="a"/>
    <w:qFormat/>
    <w:rsid w:val="004C0A02"/>
    <w:pPr>
      <w:keepNext/>
      <w:keepLines/>
      <w:adjustRightInd w:val="0"/>
      <w:spacing w:before="280" w:after="290" w:line="376" w:lineRule="atLeast"/>
      <w:jc w:val="left"/>
      <w:outlineLvl w:val="3"/>
    </w:pPr>
    <w:rPr>
      <w:rFonts w:ascii="Arial" w:eastAsia="黑体" w:hAnsi="Arial"/>
      <w:kern w:val="0"/>
      <w:sz w:val="28"/>
      <w:szCs w:val="28"/>
    </w:rPr>
  </w:style>
  <w:style w:type="paragraph" w:styleId="5">
    <w:name w:val="heading 5"/>
    <w:basedOn w:val="a"/>
    <w:next w:val="a"/>
    <w:qFormat/>
    <w:rsid w:val="004C0A02"/>
    <w:pPr>
      <w:keepNext/>
      <w:keepLines/>
      <w:adjustRightInd w:val="0"/>
      <w:spacing w:before="280" w:after="290" w:line="376" w:lineRule="atLeast"/>
      <w:jc w:val="left"/>
      <w:outlineLvl w:val="4"/>
    </w:pPr>
    <w:rPr>
      <w:kern w:val="0"/>
      <w:sz w:val="28"/>
      <w:szCs w:val="28"/>
    </w:rPr>
  </w:style>
  <w:style w:type="paragraph" w:styleId="6">
    <w:name w:val="heading 6"/>
    <w:basedOn w:val="a"/>
    <w:next w:val="a"/>
    <w:qFormat/>
    <w:rsid w:val="004C0A02"/>
    <w:pPr>
      <w:keepNext/>
      <w:keepLines/>
      <w:adjustRightInd w:val="0"/>
      <w:spacing w:before="240" w:after="64" w:line="320" w:lineRule="atLeast"/>
      <w:jc w:val="left"/>
      <w:outlineLvl w:val="5"/>
    </w:pPr>
    <w:rPr>
      <w:rFonts w:ascii="Arial" w:eastAsia="黑体" w:hAnsi="Arial"/>
      <w:kern w:val="0"/>
      <w:sz w:val="24"/>
    </w:rPr>
  </w:style>
  <w:style w:type="paragraph" w:styleId="7">
    <w:name w:val="heading 7"/>
    <w:basedOn w:val="a"/>
    <w:next w:val="a"/>
    <w:qFormat/>
    <w:rsid w:val="004C0A02"/>
    <w:pPr>
      <w:keepNext/>
      <w:keepLines/>
      <w:adjustRightInd w:val="0"/>
      <w:spacing w:before="240" w:after="64" w:line="320" w:lineRule="atLeast"/>
      <w:jc w:val="left"/>
      <w:outlineLvl w:val="6"/>
    </w:pPr>
    <w:rPr>
      <w:b/>
      <w:bCs/>
      <w:kern w:val="0"/>
      <w:sz w:val="24"/>
    </w:rPr>
  </w:style>
  <w:style w:type="paragraph" w:styleId="8">
    <w:name w:val="heading 8"/>
    <w:basedOn w:val="a"/>
    <w:next w:val="a"/>
    <w:qFormat/>
    <w:rsid w:val="004C0A02"/>
    <w:pPr>
      <w:keepNext/>
      <w:keepLines/>
      <w:adjustRightInd w:val="0"/>
      <w:spacing w:before="240" w:after="64" w:line="320" w:lineRule="atLeast"/>
      <w:jc w:val="left"/>
      <w:outlineLvl w:val="7"/>
    </w:pPr>
    <w:rPr>
      <w:rFonts w:ascii="Arial" w:eastAsia="黑体" w:hAnsi="Arial"/>
      <w:kern w:val="0"/>
      <w:sz w:val="24"/>
    </w:rPr>
  </w:style>
  <w:style w:type="paragraph" w:styleId="9">
    <w:name w:val="heading 9"/>
    <w:basedOn w:val="a"/>
    <w:next w:val="a"/>
    <w:qFormat/>
    <w:rsid w:val="004C0A02"/>
    <w:pPr>
      <w:keepNext/>
      <w:keepLines/>
      <w:adjustRightInd w:val="0"/>
      <w:spacing w:before="240" w:after="64" w:line="320" w:lineRule="atLeast"/>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rsid w:val="004C0A02"/>
    <w:rPr>
      <w:rFonts w:ascii="宋体" w:eastAsia="宋体" w:hAnsi="宋体" w:cs="宋体" w:hint="eastAsia"/>
      <w:b/>
      <w:i w:val="0"/>
      <w:color w:val="000000"/>
      <w:sz w:val="28"/>
      <w:szCs w:val="28"/>
      <w:u w:val="none"/>
    </w:rPr>
  </w:style>
  <w:style w:type="character" w:styleId="a3">
    <w:name w:val="Strong"/>
    <w:qFormat/>
    <w:rsid w:val="004C0A02"/>
    <w:rPr>
      <w:b/>
      <w:bCs/>
    </w:rPr>
  </w:style>
  <w:style w:type="character" w:customStyle="1" w:styleId="style21">
    <w:name w:val="style21"/>
    <w:rsid w:val="004C0A02"/>
    <w:rPr>
      <w:b/>
      <w:bCs/>
      <w:sz w:val="21"/>
      <w:szCs w:val="21"/>
    </w:rPr>
  </w:style>
  <w:style w:type="character" w:styleId="a4">
    <w:name w:val="page number"/>
    <w:basedOn w:val="a0"/>
    <w:rsid w:val="004C0A02"/>
  </w:style>
  <w:style w:type="character" w:customStyle="1" w:styleId="font31">
    <w:name w:val="font31"/>
    <w:rsid w:val="004C0A02"/>
    <w:rPr>
      <w:rFonts w:ascii="宋体" w:eastAsia="宋体" w:hAnsi="宋体" w:cs="宋体" w:hint="eastAsia"/>
      <w:b/>
      <w:i w:val="0"/>
      <w:color w:val="000000"/>
      <w:sz w:val="28"/>
      <w:szCs w:val="28"/>
      <w:u w:val="none"/>
    </w:rPr>
  </w:style>
  <w:style w:type="paragraph" w:styleId="a5">
    <w:name w:val="footer"/>
    <w:basedOn w:val="a"/>
    <w:rsid w:val="004C0A02"/>
    <w:pPr>
      <w:tabs>
        <w:tab w:val="center" w:pos="4153"/>
        <w:tab w:val="right" w:pos="8306"/>
      </w:tabs>
      <w:snapToGrid w:val="0"/>
      <w:jc w:val="left"/>
    </w:pPr>
    <w:rPr>
      <w:sz w:val="18"/>
      <w:szCs w:val="18"/>
    </w:rPr>
  </w:style>
  <w:style w:type="paragraph" w:customStyle="1" w:styleId="Blockquote">
    <w:name w:val="Blockquote"/>
    <w:basedOn w:val="a"/>
    <w:rsid w:val="004C0A02"/>
    <w:pPr>
      <w:overflowPunct w:val="0"/>
      <w:autoSpaceDE w:val="0"/>
      <w:autoSpaceDN w:val="0"/>
      <w:adjustRightInd w:val="0"/>
      <w:spacing w:before="100" w:after="100"/>
      <w:ind w:left="764" w:right="567"/>
      <w:jc w:val="left"/>
    </w:pPr>
    <w:rPr>
      <w:kern w:val="0"/>
      <w:sz w:val="24"/>
      <w:szCs w:val="20"/>
    </w:rPr>
  </w:style>
  <w:style w:type="paragraph" w:customStyle="1" w:styleId="455">
    <w:name w:val="样式 标题 4 + 段前: 5 磅 段后: 5 磅 行距: 单倍行距"/>
    <w:basedOn w:val="4"/>
    <w:rsid w:val="004C0A02"/>
    <w:pPr>
      <w:tabs>
        <w:tab w:val="left" w:pos="1680"/>
      </w:tabs>
      <w:spacing w:before="100" w:after="100" w:line="240" w:lineRule="auto"/>
      <w:ind w:left="1680" w:hanging="420"/>
    </w:pPr>
    <w:rPr>
      <w:rFonts w:cs="宋体"/>
      <w:b/>
      <w:bCs/>
      <w:szCs w:val="20"/>
    </w:rPr>
  </w:style>
  <w:style w:type="paragraph" w:styleId="a6">
    <w:name w:val="Plain Text"/>
    <w:basedOn w:val="a"/>
    <w:rsid w:val="004C0A02"/>
    <w:pPr>
      <w:adjustRightInd w:val="0"/>
      <w:spacing w:line="360" w:lineRule="atLeast"/>
      <w:jc w:val="left"/>
    </w:pPr>
    <w:rPr>
      <w:rFonts w:ascii="宋体" w:hAnsi="Courier New" w:cs="Helv"/>
      <w:kern w:val="0"/>
      <w:szCs w:val="21"/>
    </w:rPr>
  </w:style>
  <w:style w:type="paragraph" w:customStyle="1" w:styleId="3h3H3sect12366">
    <w:name w:val="样式 标题 3h3H3sect1.2.3 + 五号 段前: 6 磅 段后: 6 磅 行距: 单倍行距"/>
    <w:basedOn w:val="3"/>
    <w:rsid w:val="004C0A02"/>
    <w:pPr>
      <w:spacing w:before="120" w:after="120" w:line="240" w:lineRule="auto"/>
    </w:pPr>
    <w:rPr>
      <w:b/>
      <w:bCs/>
      <w:sz w:val="21"/>
      <w:szCs w:val="20"/>
    </w:rPr>
  </w:style>
  <w:style w:type="paragraph" w:styleId="20">
    <w:name w:val="toc 2"/>
    <w:basedOn w:val="a"/>
    <w:next w:val="a"/>
    <w:rsid w:val="004C0A02"/>
    <w:pPr>
      <w:widowControl/>
      <w:ind w:left="200"/>
      <w:jc w:val="right"/>
    </w:pPr>
    <w:rPr>
      <w:kern w:val="0"/>
      <w:sz w:val="24"/>
      <w:szCs w:val="20"/>
    </w:rPr>
  </w:style>
  <w:style w:type="paragraph" w:styleId="30">
    <w:name w:val="Body Text Indent 3"/>
    <w:basedOn w:val="a"/>
    <w:rsid w:val="004C0A02"/>
    <w:pPr>
      <w:snapToGrid w:val="0"/>
      <w:spacing w:line="305" w:lineRule="auto"/>
      <w:ind w:leftChars="229" w:left="481" w:firstLineChars="200" w:firstLine="480"/>
      <w:jc w:val="left"/>
    </w:pPr>
    <w:rPr>
      <w:rFonts w:ascii="方正书宋简体" w:eastAsia="方正书宋简体"/>
      <w:sz w:val="24"/>
      <w:szCs w:val="20"/>
    </w:rPr>
  </w:style>
  <w:style w:type="paragraph" w:styleId="a7">
    <w:name w:val="header"/>
    <w:basedOn w:val="a"/>
    <w:rsid w:val="004C0A02"/>
    <w:pPr>
      <w:pBdr>
        <w:bottom w:val="single" w:sz="6" w:space="1" w:color="auto"/>
      </w:pBdr>
      <w:tabs>
        <w:tab w:val="center" w:pos="4153"/>
        <w:tab w:val="right" w:pos="8306"/>
      </w:tabs>
      <w:snapToGrid w:val="0"/>
      <w:jc w:val="center"/>
    </w:pPr>
    <w:rPr>
      <w:sz w:val="18"/>
      <w:szCs w:val="18"/>
    </w:rPr>
  </w:style>
  <w:style w:type="paragraph" w:styleId="a8">
    <w:name w:val="Date"/>
    <w:basedOn w:val="a"/>
    <w:next w:val="a"/>
    <w:rsid w:val="004C0A02"/>
    <w:pPr>
      <w:ind w:leftChars="2500" w:left="100"/>
    </w:pPr>
  </w:style>
  <w:style w:type="paragraph" w:customStyle="1" w:styleId="21">
    <w:name w:val="样式 标题 2 + 宋体 五号 行距: 单倍行距"/>
    <w:basedOn w:val="2"/>
    <w:rsid w:val="004C0A02"/>
    <w:pPr>
      <w:adjustRightInd w:val="0"/>
      <w:spacing w:line="240" w:lineRule="auto"/>
      <w:jc w:val="left"/>
    </w:pPr>
    <w:rPr>
      <w:rFonts w:ascii="宋体" w:eastAsia="宋体" w:hAnsi="宋体"/>
      <w:kern w:val="0"/>
      <w:sz w:val="21"/>
      <w:szCs w:val="20"/>
    </w:rPr>
  </w:style>
  <w:style w:type="paragraph" w:customStyle="1" w:styleId="CharCharChar">
    <w:name w:val="Char Char Char"/>
    <w:basedOn w:val="a"/>
    <w:rsid w:val="004C0A02"/>
    <w:rPr>
      <w:rFonts w:ascii="Tahoma" w:hAnsi="Tahoma"/>
      <w:sz w:val="24"/>
      <w:szCs w:val="20"/>
    </w:rPr>
  </w:style>
  <w:style w:type="paragraph" w:customStyle="1" w:styleId="22">
    <w:name w:val="样式 标题 2 + 宋体 五号 非加粗 黑色"/>
    <w:basedOn w:val="2"/>
    <w:rsid w:val="004C0A02"/>
    <w:pPr>
      <w:adjustRightInd w:val="0"/>
      <w:spacing w:line="416" w:lineRule="atLeast"/>
      <w:jc w:val="left"/>
    </w:pPr>
    <w:rPr>
      <w:rFonts w:ascii="宋体" w:eastAsia="宋体" w:hAnsi="宋体"/>
      <w:b w:val="0"/>
      <w:bCs w:val="0"/>
      <w:color w:val="000000"/>
      <w:kern w:val="0"/>
      <w:sz w:val="21"/>
    </w:rPr>
  </w:style>
  <w:style w:type="paragraph" w:customStyle="1" w:styleId="10">
    <w:name w:val="样式1"/>
    <w:basedOn w:val="a"/>
    <w:rsid w:val="004C0A02"/>
    <w:pPr>
      <w:tabs>
        <w:tab w:val="left" w:pos="709"/>
      </w:tabs>
      <w:adjustRightInd w:val="0"/>
      <w:ind w:left="709" w:hanging="709"/>
    </w:pPr>
    <w:rPr>
      <w:rFonts w:ascii="宋体" w:hAnsi="宋体"/>
      <w:kern w:val="0"/>
      <w:szCs w:val="21"/>
    </w:rPr>
  </w:style>
  <w:style w:type="paragraph" w:styleId="a9">
    <w:name w:val="List Paragraph"/>
    <w:basedOn w:val="a"/>
    <w:qFormat/>
    <w:rsid w:val="004C0A02"/>
    <w:pPr>
      <w:ind w:firstLineChars="200" w:firstLine="420"/>
    </w:pPr>
  </w:style>
  <w:style w:type="paragraph" w:styleId="aa">
    <w:name w:val="Balloon Text"/>
    <w:basedOn w:val="a"/>
    <w:link w:val="Char"/>
    <w:rsid w:val="002621DF"/>
    <w:rPr>
      <w:sz w:val="18"/>
      <w:szCs w:val="18"/>
    </w:rPr>
  </w:style>
  <w:style w:type="character" w:customStyle="1" w:styleId="Char">
    <w:name w:val="批注框文本 Char"/>
    <w:link w:val="aa"/>
    <w:rsid w:val="002621DF"/>
    <w:rPr>
      <w:kern w:val="2"/>
      <w:sz w:val="18"/>
      <w:szCs w:val="18"/>
    </w:rPr>
  </w:style>
  <w:style w:type="paragraph" w:styleId="ab">
    <w:name w:val="Revision"/>
    <w:hidden/>
    <w:uiPriority w:val="99"/>
    <w:unhideWhenUsed/>
    <w:rsid w:val="00FB77C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1743</Words>
  <Characters>9936</Characters>
  <Application>Microsoft Office Word</Application>
  <DocSecurity>0</DocSecurity>
  <PresentationFormat/>
  <Lines>82</Lines>
  <Paragraphs>23</Paragraphs>
  <Slides>0</Slides>
  <Notes>0</Notes>
  <HiddenSlides>0</HiddenSlides>
  <MMClips>0</MMClips>
  <ScaleCrop>false</ScaleCrop>
  <Company>CHINA</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江苏师范大学</dc:title>
  <dc:creator>USER</dc:creator>
  <cp:lastModifiedBy>Windows User</cp:lastModifiedBy>
  <cp:revision>9</cp:revision>
  <cp:lastPrinted>2013-04-22T00:57:00Z</cp:lastPrinted>
  <dcterms:created xsi:type="dcterms:W3CDTF">2015-02-12T02:45:00Z</dcterms:created>
  <dcterms:modified xsi:type="dcterms:W3CDTF">2017-11-09T08:49:00Z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