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proofErr w:type="gramStart"/>
      <w:r w:rsidR="00463EC8">
        <w:rPr>
          <w:rFonts w:hint="eastAsia"/>
          <w:b/>
          <w:sz w:val="24"/>
          <w:szCs w:val="24"/>
        </w:rPr>
        <w:t>标书费</w:t>
      </w:r>
      <w:r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</w:t>
      </w:r>
      <w:proofErr w:type="gramEnd"/>
      <w:r w:rsidR="000B2952" w:rsidRPr="00003FC3">
        <w:rPr>
          <w:rFonts w:hint="eastAsia"/>
          <w:b/>
          <w:sz w:val="24"/>
          <w:szCs w:val="24"/>
        </w:rPr>
        <w:t>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</w:t>
      </w:r>
      <w:r w:rsidR="00D85223">
        <w:rPr>
          <w:rFonts w:hint="eastAsia"/>
          <w:sz w:val="24"/>
          <w:szCs w:val="24"/>
        </w:rPr>
        <w:t>等额</w:t>
      </w:r>
      <w:bookmarkStart w:id="0" w:name="_GoBack"/>
      <w:bookmarkEnd w:id="0"/>
      <w:r w:rsidR="005B5499" w:rsidRPr="00DE3889">
        <w:rPr>
          <w:rFonts w:hint="eastAsia"/>
          <w:sz w:val="24"/>
          <w:szCs w:val="24"/>
        </w:rPr>
        <w:t>投标保证金，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5A" w:rsidRDefault="005F7E5A" w:rsidP="007B464B">
      <w:r>
        <w:separator/>
      </w:r>
    </w:p>
  </w:endnote>
  <w:endnote w:type="continuationSeparator" w:id="0">
    <w:p w:rsidR="005F7E5A" w:rsidRDefault="005F7E5A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5A" w:rsidRDefault="005F7E5A" w:rsidP="007B464B">
      <w:r>
        <w:separator/>
      </w:r>
    </w:p>
  </w:footnote>
  <w:footnote w:type="continuationSeparator" w:id="0">
    <w:p w:rsidR="005F7E5A" w:rsidRDefault="005F7E5A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93D1B"/>
    <w:rsid w:val="000B2952"/>
    <w:rsid w:val="00122842"/>
    <w:rsid w:val="00182791"/>
    <w:rsid w:val="001A1CF2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7695F"/>
    <w:rsid w:val="005B5499"/>
    <w:rsid w:val="005F7E5A"/>
    <w:rsid w:val="00633F53"/>
    <w:rsid w:val="007021CD"/>
    <w:rsid w:val="00754B3C"/>
    <w:rsid w:val="00772396"/>
    <w:rsid w:val="00772483"/>
    <w:rsid w:val="00774151"/>
    <w:rsid w:val="007A51DF"/>
    <w:rsid w:val="007B464B"/>
    <w:rsid w:val="007C54EB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A161F8"/>
    <w:rsid w:val="00A731CE"/>
    <w:rsid w:val="00B06812"/>
    <w:rsid w:val="00B118DF"/>
    <w:rsid w:val="00BB33B9"/>
    <w:rsid w:val="00BB50A9"/>
    <w:rsid w:val="00BD3E93"/>
    <w:rsid w:val="00BF262B"/>
    <w:rsid w:val="00CA6D49"/>
    <w:rsid w:val="00D05DEB"/>
    <w:rsid w:val="00D85223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77C45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35</cp:revision>
  <dcterms:created xsi:type="dcterms:W3CDTF">2019-05-17T00:45:00Z</dcterms:created>
  <dcterms:modified xsi:type="dcterms:W3CDTF">2019-07-12T07:39:00Z</dcterms:modified>
</cp:coreProperties>
</file>