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auto"/>
        <w:rPr>
          <w:rFonts w:ascii="Arial"/>
          <w:sz w:val="2"/>
        </w:rPr>
      </w:pPr>
    </w:p>
    <w:p>
      <w:pPr>
        <w:sectPr>
          <w:pgSz w:w="11906" w:h="16838"/>
          <w:pgMar w:top="673" w:right="1404" w:bottom="0" w:left="1404" w:header="0" w:footer="0" w:gutter="0"/>
          <w:cols w:space="720" w:num="1"/>
        </w:sectPr>
      </w:pPr>
    </w:p>
    <w:p>
      <w:pPr>
        <w:spacing w:before="61" w:line="180" w:lineRule="auto"/>
        <w:jc w:val="center"/>
        <w:outlineLvl w:val="3"/>
        <w:rPr>
          <w:rFonts w:ascii="Malgun Gothic" w:hAnsi="Malgun Gothic" w:eastAsia="Malgun Gothic" w:cs="Malgun Gothic"/>
          <w:sz w:val="31"/>
          <w:szCs w:val="31"/>
        </w:rPr>
      </w:pPr>
      <w:r>
        <w:rPr>
          <w:rFonts w:ascii="Malgun Gothic" w:hAnsi="Malgun Gothic" w:eastAsia="Malgun Gothic" w:cs="Malgun Gothic"/>
          <w:spacing w:val="5"/>
          <w:sz w:val="31"/>
          <w:szCs w:val="31"/>
          <w14:textOutline w14:w="6019" w14:cap="sq" w14:cmpd="sng">
            <w14:solidFill>
              <w14:srgbClr w14:val="000000"/>
            </w14:solidFill>
            <w14:prstDash w14:val="solid"/>
            <w14:miter w14:val="0"/>
          </w14:textOutline>
        </w:rPr>
        <w:t>工程</w:t>
      </w:r>
      <w:r>
        <w:rPr>
          <w:rFonts w:ascii="Microsoft JhengHei" w:hAnsi="Microsoft JhengHei" w:eastAsia="Microsoft JhengHei" w:cs="Microsoft JhengHei"/>
          <w:spacing w:val="5"/>
          <w:sz w:val="31"/>
          <w:szCs w:val="31"/>
          <w14:textOutline w14:w="6019" w14:cap="sq" w14:cmpd="sng">
            <w14:solidFill>
              <w14:srgbClr w14:val="000000"/>
            </w14:solidFill>
            <w14:prstDash w14:val="solid"/>
            <w14:miter w14:val="0"/>
          </w14:textOutline>
        </w:rPr>
        <w:t>项</w:t>
      </w:r>
      <w:r>
        <w:rPr>
          <w:rFonts w:ascii="Malgun Gothic" w:hAnsi="Malgun Gothic" w:eastAsia="Malgun Gothic" w:cs="Malgun Gothic"/>
          <w:spacing w:val="5"/>
          <w:sz w:val="31"/>
          <w:szCs w:val="31"/>
          <w14:textOutline w14:w="6019" w14:cap="sq" w14:cmpd="sng">
            <w14:solidFill>
              <w14:srgbClr w14:val="000000"/>
            </w14:solidFill>
            <w14:prstDash w14:val="solid"/>
            <w14:miter w14:val="0"/>
          </w14:textOutline>
        </w:rPr>
        <w:t>目</w:t>
      </w:r>
      <w:r>
        <w:rPr>
          <w:rFonts w:ascii="Microsoft JhengHei" w:hAnsi="Microsoft JhengHei" w:eastAsia="Microsoft JhengHei" w:cs="Microsoft JhengHei"/>
          <w:spacing w:val="5"/>
          <w:sz w:val="31"/>
          <w:szCs w:val="31"/>
          <w14:textOutline w14:w="6019" w14:cap="sq" w14:cmpd="sng">
            <w14:solidFill>
              <w14:srgbClr w14:val="000000"/>
            </w14:solidFill>
            <w14:prstDash w14:val="solid"/>
            <w14:miter w14:val="0"/>
          </w14:textOutline>
        </w:rPr>
        <w:t>清单</w:t>
      </w:r>
    </w:p>
    <w:p>
      <w:pPr>
        <w:spacing w:before="168" w:line="180" w:lineRule="auto"/>
        <w:ind w:firstLine="38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Malgun Gothic" w:hAnsi="Malgun Gothic" w:eastAsia="Malgun Gothic" w:cs="Malgun Gothic"/>
          <w:spacing w:val="-9"/>
          <w:sz w:val="20"/>
          <w:szCs w:val="20"/>
        </w:rPr>
        <w:t>工程名</w:t>
      </w:r>
      <w:r>
        <w:rPr>
          <w:rFonts w:ascii="Microsoft JhengHei" w:hAnsi="Microsoft JhengHei" w:eastAsia="Microsoft JhengHei" w:cs="Microsoft JhengHei"/>
          <w:spacing w:val="-9"/>
          <w:sz w:val="20"/>
          <w:szCs w:val="20"/>
        </w:rPr>
        <w:t>称</w:t>
      </w:r>
      <w:r>
        <w:rPr>
          <w:rFonts w:ascii="Malgun Gothic" w:hAnsi="Malgun Gothic" w:eastAsia="Malgun Gothic" w:cs="Malgun Gothic"/>
          <w:spacing w:val="-9"/>
          <w:sz w:val="20"/>
          <w:szCs w:val="20"/>
        </w:rPr>
        <w:t>： 校</w:t>
      </w:r>
      <w:r>
        <w:rPr>
          <w:rFonts w:ascii="Microsoft JhengHei" w:hAnsi="Microsoft JhengHei" w:eastAsia="Microsoft JhengHei" w:cs="Microsoft JhengHei"/>
          <w:spacing w:val="-9"/>
          <w:sz w:val="20"/>
          <w:szCs w:val="20"/>
        </w:rPr>
        <w:t>医</w:t>
      </w:r>
      <w:r>
        <w:rPr>
          <w:rFonts w:ascii="Malgun Gothic" w:hAnsi="Malgun Gothic" w:eastAsia="Malgun Gothic" w:cs="Malgun Gothic"/>
          <w:spacing w:val="-9"/>
          <w:sz w:val="20"/>
          <w:szCs w:val="20"/>
        </w:rPr>
        <w:t>院地面</w:t>
      </w:r>
      <w:r>
        <w:rPr>
          <w:rFonts w:ascii="Microsoft JhengHei" w:hAnsi="Microsoft JhengHei" w:eastAsia="Microsoft JhengHei" w:cs="Microsoft JhengHei"/>
          <w:spacing w:val="-9"/>
          <w:sz w:val="20"/>
          <w:szCs w:val="20"/>
        </w:rPr>
        <w:t>铺</w:t>
      </w:r>
      <w:r>
        <w:rPr>
          <w:rFonts w:ascii="Malgun Gothic" w:hAnsi="Malgun Gothic" w:eastAsia="Malgun Gothic" w:cs="Malgun Gothic"/>
          <w:spacing w:val="-9"/>
          <w:sz w:val="20"/>
          <w:szCs w:val="20"/>
        </w:rPr>
        <w:t>塑</w:t>
      </w:r>
      <w:r>
        <w:rPr>
          <w:rFonts w:ascii="Microsoft JhengHei" w:hAnsi="Microsoft JhengHei" w:eastAsia="Microsoft JhengHei" w:cs="Microsoft JhengHei"/>
          <w:spacing w:val="-9"/>
          <w:sz w:val="20"/>
          <w:szCs w:val="20"/>
        </w:rPr>
        <w:t>胶</w:t>
      </w:r>
      <w:r>
        <w:rPr>
          <w:rFonts w:ascii="Malgun Gothic" w:hAnsi="Malgun Gothic" w:eastAsia="Malgun Gothic" w:cs="Malgun Gothic"/>
          <w:spacing w:val="-9"/>
          <w:sz w:val="20"/>
          <w:szCs w:val="20"/>
        </w:rPr>
        <w:t>地板</w:t>
      </w:r>
      <w:r>
        <w:rPr>
          <w:rFonts w:ascii="Malgun Gothic" w:hAnsi="Malgun Gothic" w:eastAsia="Malgun Gothic" w:cs="Malgun Gothic"/>
          <w:spacing w:val="1"/>
          <w:w w:val="101"/>
          <w:sz w:val="20"/>
          <w:szCs w:val="20"/>
        </w:rPr>
        <w:t xml:space="preserve">                    </w:t>
      </w:r>
    </w:p>
    <w:p>
      <w:pPr>
        <w:spacing w:line="40" w:lineRule="auto"/>
        <w:rPr>
          <w:rFonts w:ascii="Arial" w:hAnsi="Arial" w:eastAsia="Arial" w:cs="Arial"/>
          <w:sz w:val="2"/>
        </w:rPr>
      </w:pPr>
    </w:p>
    <w:tbl>
      <w:tblPr>
        <w:tblStyle w:val="4"/>
        <w:tblW w:w="500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1655"/>
        <w:gridCol w:w="3730"/>
        <w:gridCol w:w="1401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5" w:type="pct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shd w:val="clear" w:color="auto" w:fill="FFFFFF"/>
            <w:vAlign w:val="center"/>
          </w:tcPr>
          <w:p>
            <w:pPr>
              <w:spacing w:before="270" w:line="180" w:lineRule="auto"/>
              <w:ind w:firstLine="15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algun Gothic" w:hAnsi="Malgun Gothic" w:eastAsia="Malgun Gothic" w:cs="Malgun Gothic"/>
                <w:spacing w:val="-3"/>
                <w:sz w:val="20"/>
                <w:szCs w:val="20"/>
              </w:rPr>
              <w:t>序</w:t>
            </w:r>
            <w:r>
              <w:rPr>
                <w:rFonts w:ascii="Microsoft JhengHei" w:hAnsi="Microsoft JhengHei" w:eastAsia="Microsoft JhengHei" w:cs="Microsoft JhengHei"/>
                <w:spacing w:val="-3"/>
                <w:sz w:val="20"/>
                <w:szCs w:val="20"/>
              </w:rPr>
              <w:t>号</w:t>
            </w:r>
          </w:p>
        </w:tc>
        <w:tc>
          <w:tcPr>
            <w:tcW w:w="906" w:type="pct"/>
            <w:vMerge w:val="restart"/>
            <w:tcBorders>
              <w:top w:val="single" w:color="000000" w:sz="10" w:space="0"/>
              <w:bottom w:val="nil"/>
            </w:tcBorders>
            <w:shd w:val="clear" w:color="auto" w:fill="FFFFFF"/>
            <w:vAlign w:val="center"/>
          </w:tcPr>
          <w:p>
            <w:pPr>
              <w:spacing w:before="270" w:line="180" w:lineRule="auto"/>
              <w:ind w:firstLine="45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项</w:t>
            </w:r>
            <w:r>
              <w:rPr>
                <w:rFonts w:ascii="Malgun Gothic" w:hAnsi="Malgun Gothic" w:eastAsia="Malgun Gothic" w:cs="Malgun Gothic"/>
                <w:spacing w:val="-1"/>
                <w:sz w:val="20"/>
                <w:szCs w:val="20"/>
              </w:rPr>
              <w:t>目名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称</w:t>
            </w:r>
          </w:p>
        </w:tc>
        <w:tc>
          <w:tcPr>
            <w:tcW w:w="2042" w:type="pct"/>
            <w:vMerge w:val="restart"/>
            <w:tcBorders>
              <w:top w:val="single" w:color="000000" w:sz="10" w:space="0"/>
              <w:bottom w:val="nil"/>
            </w:tcBorders>
            <w:shd w:val="clear" w:color="auto" w:fill="FFFFFF"/>
            <w:vAlign w:val="center"/>
          </w:tcPr>
          <w:p>
            <w:pPr>
              <w:spacing w:before="270" w:line="180" w:lineRule="auto"/>
              <w:ind w:firstLine="544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项</w:t>
            </w:r>
            <w:r>
              <w:rPr>
                <w:rFonts w:ascii="Malgun Gothic" w:hAnsi="Malgun Gothic" w:eastAsia="Malgun Gothic" w:cs="Malgun Gothic"/>
                <w:sz w:val="20"/>
                <w:szCs w:val="20"/>
              </w:rPr>
              <w:t>目特征描述</w:t>
            </w:r>
          </w:p>
        </w:tc>
        <w:tc>
          <w:tcPr>
            <w:tcW w:w="767" w:type="pct"/>
            <w:vMerge w:val="restart"/>
            <w:tcBorders>
              <w:top w:val="single" w:color="000000" w:sz="10" w:space="0"/>
              <w:bottom w:val="nil"/>
            </w:tcBorders>
            <w:shd w:val="clear" w:color="auto" w:fill="FFFFFF"/>
            <w:vAlign w:val="center"/>
          </w:tcPr>
          <w:p>
            <w:pPr>
              <w:spacing w:before="155" w:line="169" w:lineRule="auto"/>
              <w:ind w:left="74" w:right="80" w:hanging="4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>计</w:t>
            </w:r>
            <w:r>
              <w:rPr>
                <w:rFonts w:ascii="Malgun Gothic" w:hAnsi="Malgun Gothic" w:eastAsia="Malgun Gothic" w:cs="Malgun Gothic"/>
                <w:spacing w:val="-4"/>
                <w:sz w:val="20"/>
                <w:szCs w:val="20"/>
              </w:rPr>
              <w:t>量</w:t>
            </w:r>
            <w:r>
              <w:rPr>
                <w:rFonts w:ascii="Malgun Gothic" w:hAnsi="Malgun Gothic" w:eastAsia="Malgun Gothic" w:cs="Malgun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6"/>
                <w:sz w:val="20"/>
                <w:szCs w:val="20"/>
              </w:rPr>
              <w:t>单</w:t>
            </w:r>
            <w:r>
              <w:rPr>
                <w:rFonts w:ascii="Malgun Gothic" w:hAnsi="Malgun Gothic" w:eastAsia="Malgun Gothic" w:cs="Malgun Gothic"/>
                <w:spacing w:val="-6"/>
                <w:sz w:val="20"/>
                <w:szCs w:val="20"/>
              </w:rPr>
              <w:t>位</w:t>
            </w:r>
          </w:p>
        </w:tc>
        <w:tc>
          <w:tcPr>
            <w:tcW w:w="818" w:type="pct"/>
            <w:vMerge w:val="restart"/>
            <w:tcBorders>
              <w:top w:val="single" w:color="000000" w:sz="10" w:space="0"/>
              <w:bottom w:val="nil"/>
            </w:tcBorders>
            <w:shd w:val="clear" w:color="auto" w:fill="FFFFFF"/>
            <w:vAlign w:val="center"/>
          </w:tcPr>
          <w:p>
            <w:pPr>
              <w:spacing w:before="271" w:line="180" w:lineRule="auto"/>
              <w:ind w:firstLine="112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>
              <w:rPr>
                <w:rFonts w:ascii="Malgun Gothic" w:hAnsi="Malgun Gothic" w:eastAsia="Malgun Gothic" w:cs="Malgun Gothic"/>
                <w:spacing w:val="-2"/>
                <w:sz w:val="20"/>
                <w:szCs w:val="20"/>
              </w:rPr>
              <w:t>工程量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5" w:type="pct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Malgun Gothic" w:hAnsi="Arial" w:eastAsia="Arial" w:cs="Arial"/>
                <w:sz w:val="21"/>
              </w:rPr>
            </w:pPr>
          </w:p>
        </w:tc>
        <w:tc>
          <w:tcPr>
            <w:tcW w:w="906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 w:hAnsi="Arial" w:eastAsia="Arial" w:cs="Arial"/>
                <w:sz w:val="21"/>
              </w:rPr>
            </w:pPr>
          </w:p>
        </w:tc>
        <w:tc>
          <w:tcPr>
            <w:tcW w:w="2042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 w:hAnsi="Arial" w:eastAsia="Arial" w:cs="Arial"/>
                <w:sz w:val="21"/>
              </w:rPr>
            </w:pPr>
          </w:p>
        </w:tc>
        <w:tc>
          <w:tcPr>
            <w:tcW w:w="767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 w:hAnsi="Arial" w:eastAsia="Arial" w:cs="Arial"/>
                <w:sz w:val="21"/>
              </w:rPr>
            </w:pPr>
          </w:p>
        </w:tc>
        <w:tc>
          <w:tcPr>
            <w:tcW w:w="818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 w:hAnsi="Arial" w:eastAsia="Arial" w:cs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5" w:type="pct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Malgun Gothic" w:hAnsi="Arial" w:eastAsia="Arial" w:cs="Arial"/>
                <w:sz w:val="21"/>
              </w:rPr>
            </w:pPr>
          </w:p>
        </w:tc>
        <w:tc>
          <w:tcPr>
            <w:tcW w:w="90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algun Gothic" w:hAnsi="Arial" w:eastAsia="Arial" w:cs="Arial"/>
                <w:sz w:val="21"/>
              </w:rPr>
            </w:pPr>
          </w:p>
        </w:tc>
        <w:tc>
          <w:tcPr>
            <w:tcW w:w="2042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algun Gothic" w:hAnsi="Arial" w:eastAsia="Arial" w:cs="Arial"/>
                <w:sz w:val="21"/>
              </w:rPr>
            </w:pPr>
          </w:p>
        </w:tc>
        <w:tc>
          <w:tcPr>
            <w:tcW w:w="767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algun Gothic" w:hAnsi="Arial" w:eastAsia="Arial" w:cs="Arial"/>
                <w:sz w:val="21"/>
              </w:rPr>
            </w:pPr>
          </w:p>
        </w:tc>
        <w:tc>
          <w:tcPr>
            <w:tcW w:w="818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algun Gothic" w:hAnsi="Arial" w:eastAsia="Arial" w:cs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465" w:type="pct"/>
            <w:tcBorders>
              <w:left w:val="single" w:color="000000" w:sz="10" w:space="0"/>
            </w:tcBorders>
            <w:vAlign w:val="center"/>
          </w:tcPr>
          <w:p>
            <w:pPr>
              <w:spacing w:before="161" w:line="201" w:lineRule="exact"/>
              <w:ind w:firstLine="181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>
              <w:rPr>
                <w:rFonts w:ascii="Malgun Gothic" w:hAnsi="Malgun Gothic" w:eastAsia="Malgun Gothic" w:cs="Malgun Gothic"/>
                <w:sz w:val="20"/>
                <w:szCs w:val="20"/>
              </w:rPr>
              <w:t>1</w:t>
            </w:r>
          </w:p>
        </w:tc>
        <w:tc>
          <w:tcPr>
            <w:tcW w:w="906" w:type="pct"/>
            <w:vAlign w:val="center"/>
          </w:tcPr>
          <w:p>
            <w:pPr>
              <w:spacing w:before="15" w:line="161" w:lineRule="auto"/>
              <w:ind w:left="12" w:right="106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>
              <w:rPr>
                <w:rFonts w:ascii="Malgun Gothic" w:hAnsi="Malgun Gothic" w:eastAsia="Malgun Gothic" w:cs="Malgun Gothic"/>
                <w:spacing w:val="-1"/>
                <w:sz w:val="20"/>
                <w:szCs w:val="20"/>
              </w:rPr>
              <w:t>橡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胶</w:t>
            </w:r>
            <w:r>
              <w:rPr>
                <w:rFonts w:ascii="Malgun Gothic" w:hAnsi="Malgun Gothic" w:eastAsia="Malgun Gothic" w:cs="Malgun Gothic"/>
                <w:spacing w:val="-1"/>
                <w:sz w:val="20"/>
                <w:szCs w:val="20"/>
              </w:rPr>
              <w:t>板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楼</w:t>
            </w:r>
            <w:r>
              <w:rPr>
                <w:rFonts w:ascii="Microsoft JhengHei" w:hAnsi="Microsoft JhengHei" w:eastAsia="Microsoft JhengHei" w:cs="Microsoft JhengHei"/>
                <w:spacing w:val="2"/>
                <w:w w:val="101"/>
                <w:sz w:val="20"/>
                <w:szCs w:val="20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3"/>
                <w:sz w:val="20"/>
                <w:szCs w:val="20"/>
              </w:rPr>
              <w:t>地面</w:t>
            </w:r>
          </w:p>
        </w:tc>
        <w:tc>
          <w:tcPr>
            <w:tcW w:w="2042" w:type="pct"/>
            <w:vAlign w:val="center"/>
          </w:tcPr>
          <w:p>
            <w:pPr>
              <w:spacing w:before="15" w:line="161" w:lineRule="auto"/>
              <w:ind w:left="30" w:right="18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algun Gothic" w:hAnsi="Malgun Gothic" w:eastAsia="Malgun Gothic" w:cs="Malgun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10"/>
                <w:w w:val="97"/>
                <w:sz w:val="20"/>
                <w:szCs w:val="20"/>
              </w:rPr>
              <w:t>一至三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7"/>
                <w:sz w:val="20"/>
                <w:szCs w:val="20"/>
              </w:rPr>
              <w:t>层</w:t>
            </w:r>
            <w:r>
              <w:rPr>
                <w:rFonts w:ascii="Malgun Gothic" w:hAnsi="Malgun Gothic" w:eastAsia="Malgun Gothic" w:cs="Malgun Gothic"/>
                <w:spacing w:val="-10"/>
                <w:w w:val="97"/>
                <w:sz w:val="20"/>
                <w:szCs w:val="20"/>
              </w:rPr>
              <w:t>各房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间</w:t>
            </w:r>
          </w:p>
        </w:tc>
        <w:tc>
          <w:tcPr>
            <w:tcW w:w="767" w:type="pct"/>
            <w:vAlign w:val="center"/>
          </w:tcPr>
          <w:p>
            <w:pPr>
              <w:spacing w:before="131" w:line="180" w:lineRule="auto"/>
              <w:ind w:firstLine="164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>
              <w:rPr>
                <w:rFonts w:ascii="Malgun Gothic" w:hAnsi="Malgun Gothic" w:eastAsia="Malgun Gothic" w:cs="Malgun Gothic"/>
                <w:spacing w:val="-8"/>
                <w:w w:val="78"/>
                <w:sz w:val="20"/>
                <w:szCs w:val="20"/>
              </w:rPr>
              <w:t>m2</w:t>
            </w:r>
          </w:p>
        </w:tc>
        <w:tc>
          <w:tcPr>
            <w:tcW w:w="818" w:type="pct"/>
            <w:vAlign w:val="center"/>
          </w:tcPr>
          <w:p>
            <w:pPr>
              <w:spacing w:before="162" w:line="200" w:lineRule="exact"/>
              <w:ind w:firstLine="501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>
              <w:rPr>
                <w:rFonts w:ascii="Malgun Gothic" w:hAnsi="Malgun Gothic" w:eastAsia="Malgun Gothic" w:cs="Malgun Gothic"/>
                <w:spacing w:val="-9"/>
                <w:sz w:val="20"/>
                <w:szCs w:val="20"/>
              </w:rPr>
              <w:t>480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465" w:type="pct"/>
            <w:tcBorders>
              <w:left w:val="single" w:color="000000" w:sz="10" w:space="0"/>
            </w:tcBorders>
            <w:vAlign w:val="center"/>
          </w:tcPr>
          <w:p>
            <w:pPr>
              <w:spacing w:before="163" w:line="200" w:lineRule="exact"/>
              <w:ind w:firstLine="168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>
              <w:rPr>
                <w:rFonts w:ascii="Malgun Gothic" w:hAnsi="Malgun Gothic" w:eastAsia="Malgun Gothic" w:cs="Malgun Gothic"/>
                <w:sz w:val="20"/>
                <w:szCs w:val="20"/>
              </w:rPr>
              <w:t>2</w:t>
            </w:r>
          </w:p>
        </w:tc>
        <w:tc>
          <w:tcPr>
            <w:tcW w:w="906" w:type="pct"/>
            <w:vAlign w:val="center"/>
          </w:tcPr>
          <w:p>
            <w:pPr>
              <w:spacing w:before="15" w:line="161" w:lineRule="auto"/>
              <w:ind w:left="12" w:right="106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>
              <w:rPr>
                <w:rFonts w:ascii="Malgun Gothic" w:hAnsi="Malgun Gothic" w:eastAsia="Malgun Gothic" w:cs="Malgun Gothic"/>
                <w:spacing w:val="-1"/>
                <w:sz w:val="20"/>
                <w:szCs w:val="20"/>
              </w:rPr>
              <w:t>橡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胶</w:t>
            </w:r>
            <w:r>
              <w:rPr>
                <w:rFonts w:ascii="Malgun Gothic" w:hAnsi="Malgun Gothic" w:eastAsia="Malgun Gothic" w:cs="Malgun Gothic"/>
                <w:spacing w:val="-1"/>
                <w:sz w:val="20"/>
                <w:szCs w:val="20"/>
              </w:rPr>
              <w:t>板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楼</w:t>
            </w:r>
            <w:r>
              <w:rPr>
                <w:rFonts w:ascii="Microsoft JhengHei" w:hAnsi="Microsoft JhengHei" w:eastAsia="Microsoft JhengHei" w:cs="Microsoft JhengHei"/>
                <w:spacing w:val="2"/>
                <w:w w:val="101"/>
                <w:sz w:val="20"/>
                <w:szCs w:val="20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3"/>
                <w:sz w:val="20"/>
                <w:szCs w:val="20"/>
              </w:rPr>
              <w:t>地面</w:t>
            </w:r>
          </w:p>
        </w:tc>
        <w:tc>
          <w:tcPr>
            <w:tcW w:w="2042" w:type="pct"/>
            <w:vAlign w:val="center"/>
          </w:tcPr>
          <w:p>
            <w:pPr>
              <w:spacing w:before="132" w:line="180" w:lineRule="auto"/>
              <w:ind w:firstLine="30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>
              <w:rPr>
                <w:rFonts w:ascii="Malgun Gothic" w:hAnsi="Malgun Gothic" w:eastAsia="Malgun Gothic" w:cs="Malgun Gothic"/>
                <w:spacing w:val="8"/>
                <w:sz w:val="20"/>
                <w:szCs w:val="20"/>
              </w:rPr>
              <w:t xml:space="preserve">  </w:t>
            </w:r>
            <w:r>
              <w:rPr>
                <w:rFonts w:ascii="Malgun Gothic" w:hAnsi="Malgun Gothic" w:eastAsia="Malgun Gothic" w:cs="Malgun Gothic"/>
                <w:spacing w:val="-10"/>
                <w:w w:val="97"/>
                <w:sz w:val="20"/>
                <w:szCs w:val="20"/>
              </w:rPr>
              <w:t>一至三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7"/>
                <w:sz w:val="20"/>
                <w:szCs w:val="20"/>
              </w:rPr>
              <w:t>层</w:t>
            </w:r>
            <w:r>
              <w:rPr>
                <w:rFonts w:ascii="Malgun Gothic" w:hAnsi="Malgun Gothic" w:eastAsia="Malgun Gothic" w:cs="Malgun Gothic"/>
                <w:spacing w:val="-10"/>
                <w:w w:val="97"/>
                <w:sz w:val="20"/>
                <w:szCs w:val="20"/>
              </w:rPr>
              <w:t>走廊</w:t>
            </w:r>
          </w:p>
        </w:tc>
        <w:tc>
          <w:tcPr>
            <w:tcW w:w="767" w:type="pct"/>
            <w:vAlign w:val="center"/>
          </w:tcPr>
          <w:p>
            <w:pPr>
              <w:spacing w:before="132" w:line="180" w:lineRule="auto"/>
              <w:ind w:firstLine="164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>
              <w:rPr>
                <w:rFonts w:ascii="Malgun Gothic" w:hAnsi="Malgun Gothic" w:eastAsia="Malgun Gothic" w:cs="Malgun Gothic"/>
                <w:spacing w:val="-8"/>
                <w:w w:val="78"/>
                <w:sz w:val="20"/>
                <w:szCs w:val="20"/>
              </w:rPr>
              <w:t>m2</w:t>
            </w:r>
          </w:p>
        </w:tc>
        <w:tc>
          <w:tcPr>
            <w:tcW w:w="818" w:type="pct"/>
            <w:vAlign w:val="center"/>
          </w:tcPr>
          <w:p>
            <w:pPr>
              <w:spacing w:before="163" w:line="200" w:lineRule="exact"/>
              <w:ind w:firstLine="501"/>
              <w:jc w:val="center"/>
              <w:rPr>
                <w:rFonts w:ascii="Malgun Gothic" w:hAnsi="Malgun Gothic" w:eastAsia="Malgun Gothic" w:cs="Malgun Gothic"/>
                <w:sz w:val="20"/>
                <w:szCs w:val="20"/>
              </w:rPr>
            </w:pPr>
            <w:r>
              <w:rPr>
                <w:rFonts w:ascii="Malgun Gothic" w:hAnsi="Malgun Gothic" w:eastAsia="Malgun Gothic" w:cs="Malgun Gothic"/>
                <w:spacing w:val="-9"/>
                <w:sz w:val="20"/>
                <w:szCs w:val="20"/>
              </w:rPr>
              <w:t>408</w:t>
            </w:r>
          </w:p>
        </w:tc>
      </w:tr>
    </w:tbl>
    <w:p>
      <w:pPr>
        <w:spacing w:before="276" w:line="180" w:lineRule="auto"/>
        <w:rPr>
          <w:rFonts w:ascii="Malgun Gothic" w:hAnsi="Malgun Gothic" w:eastAsia="Malgun Gothic" w:cs="Malgun Gothic"/>
          <w:sz w:val="17"/>
          <w:szCs w:val="17"/>
        </w:rPr>
      </w:pPr>
      <w:bookmarkStart w:id="0" w:name="_GoBack"/>
      <w:bookmarkEnd w:id="0"/>
    </w:p>
    <w:sectPr>
      <w:pgSz w:w="11906" w:h="16838"/>
      <w:pgMar w:top="673" w:right="1404" w:bottom="0" w:left="140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1A217C9"/>
    <w:rsid w:val="45372CF5"/>
    <w:rsid w:val="653D1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2022-03-15T12:11:00Z</dcterms:created>
  <dc:creator>JSNU</dc:creator>
  <cp:lastModifiedBy>舍@得(*^o^*)</cp:lastModifiedBy>
  <dcterms:modified xsi:type="dcterms:W3CDTF">2022-03-25T02:07:13Z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2022-03-25T10:00:46Z</vt:filetime>
  </property>
  <property fmtid="{D5CDD505-2E9C-101B-9397-08002B2CF9AE}" pid="4" name="KSOProductBuildVer">
    <vt:lpwstr>2052-11.1.0.11365</vt:lpwstr>
  </property>
  <property fmtid="{D5CDD505-2E9C-101B-9397-08002B2CF9AE}" pid="5" name="ICV">
    <vt:lpwstr>BF14405AEEE244AA9C1C6EEAF563024D</vt:lpwstr>
  </property>
</Properties>
</file>